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2EF5B" w14:textId="77777777" w:rsidR="00E25D77" w:rsidRDefault="00E25D77" w:rsidP="00E25D77">
      <w:pPr>
        <w:widowControl/>
        <w:jc w:val="center"/>
        <w:outlineLvl w:val="1"/>
        <w:rPr>
          <w:rFonts w:ascii="微软雅黑" w:eastAsia="微软雅黑" w:hAnsi="微软雅黑" w:cs="宋体"/>
          <w:b/>
          <w:bCs/>
          <w:kern w:val="0"/>
          <w:sz w:val="42"/>
          <w:szCs w:val="42"/>
        </w:rPr>
      </w:pPr>
      <w:r w:rsidRPr="00E25D77">
        <w:rPr>
          <w:rFonts w:ascii="微软雅黑" w:eastAsia="微软雅黑" w:hAnsi="微软雅黑" w:cs="宋体" w:hint="eastAsia"/>
          <w:b/>
          <w:bCs/>
          <w:kern w:val="0"/>
          <w:sz w:val="42"/>
          <w:szCs w:val="42"/>
        </w:rPr>
        <w:t>关于印发</w:t>
      </w:r>
      <w:proofErr w:type="gramStart"/>
      <w:r w:rsidRPr="00E25D77">
        <w:rPr>
          <w:rFonts w:ascii="微软雅黑" w:eastAsia="微软雅黑" w:hAnsi="微软雅黑" w:cs="宋体" w:hint="eastAsia"/>
          <w:b/>
          <w:bCs/>
          <w:kern w:val="0"/>
          <w:sz w:val="42"/>
          <w:szCs w:val="42"/>
        </w:rPr>
        <w:t>《</w:t>
      </w:r>
      <w:proofErr w:type="gramEnd"/>
      <w:r w:rsidRPr="00E25D77">
        <w:rPr>
          <w:rFonts w:ascii="微软雅黑" w:eastAsia="微软雅黑" w:hAnsi="微软雅黑" w:cs="宋体" w:hint="eastAsia"/>
          <w:b/>
          <w:bCs/>
          <w:kern w:val="0"/>
          <w:sz w:val="42"/>
          <w:szCs w:val="42"/>
        </w:rPr>
        <w:t>新疆维吾尔自治区</w:t>
      </w:r>
    </w:p>
    <w:p w14:paraId="0F0869CB" w14:textId="48D8E556" w:rsidR="00E25D77" w:rsidRPr="00E25D77" w:rsidRDefault="00E25D77" w:rsidP="00E25D77">
      <w:pPr>
        <w:widowControl/>
        <w:jc w:val="center"/>
        <w:outlineLvl w:val="1"/>
        <w:rPr>
          <w:rFonts w:ascii="微软雅黑" w:eastAsia="微软雅黑" w:hAnsi="微软雅黑" w:cs="宋体"/>
          <w:b/>
          <w:bCs/>
          <w:kern w:val="0"/>
          <w:sz w:val="42"/>
          <w:szCs w:val="42"/>
        </w:rPr>
      </w:pPr>
      <w:r w:rsidRPr="00E25D77">
        <w:rPr>
          <w:rFonts w:ascii="微软雅黑" w:eastAsia="微软雅黑" w:hAnsi="微软雅黑" w:cs="宋体" w:hint="eastAsia"/>
          <w:b/>
          <w:bCs/>
          <w:kern w:val="0"/>
          <w:sz w:val="42"/>
          <w:szCs w:val="42"/>
        </w:rPr>
        <w:t>科研诚信管理办法</w:t>
      </w:r>
      <w:proofErr w:type="gramStart"/>
      <w:r w:rsidRPr="00E25D77">
        <w:rPr>
          <w:rFonts w:ascii="微软雅黑" w:eastAsia="微软雅黑" w:hAnsi="微软雅黑" w:cs="宋体" w:hint="eastAsia"/>
          <w:b/>
          <w:bCs/>
          <w:kern w:val="0"/>
          <w:sz w:val="42"/>
          <w:szCs w:val="42"/>
        </w:rPr>
        <w:t>》</w:t>
      </w:r>
      <w:proofErr w:type="gramEnd"/>
      <w:r w:rsidRPr="00E25D77">
        <w:rPr>
          <w:rFonts w:ascii="微软雅黑" w:eastAsia="微软雅黑" w:hAnsi="微软雅黑" w:cs="宋体" w:hint="eastAsia"/>
          <w:b/>
          <w:bCs/>
          <w:kern w:val="0"/>
          <w:sz w:val="42"/>
          <w:szCs w:val="42"/>
        </w:rPr>
        <w:t>的通知</w:t>
      </w:r>
    </w:p>
    <w:p w14:paraId="27B291FD" w14:textId="77777777" w:rsidR="00E25D77" w:rsidRDefault="00E25D77" w:rsidP="00E25D77">
      <w:pPr>
        <w:pStyle w:val="a3"/>
        <w:shd w:val="clear" w:color="auto" w:fill="FFFFFF"/>
        <w:spacing w:before="0" w:beforeAutospacing="0" w:after="0" w:afterAutospacing="0" w:line="480" w:lineRule="auto"/>
        <w:ind w:firstLine="480"/>
        <w:jc w:val="center"/>
        <w:rPr>
          <w:rFonts w:ascii="微软雅黑" w:eastAsia="微软雅黑" w:hAnsi="微软雅黑"/>
          <w:color w:val="000000"/>
          <w:sz w:val="28"/>
          <w:szCs w:val="28"/>
        </w:rPr>
      </w:pPr>
      <w:r>
        <w:rPr>
          <w:rFonts w:ascii="微软雅黑" w:eastAsia="微软雅黑" w:hAnsi="微软雅黑" w:hint="eastAsia"/>
          <w:color w:val="000000"/>
          <w:sz w:val="28"/>
          <w:szCs w:val="28"/>
          <w:bdr w:val="none" w:sz="0" w:space="0" w:color="auto" w:frame="1"/>
        </w:rPr>
        <w:t>新科</w:t>
      </w:r>
      <w:proofErr w:type="gramStart"/>
      <w:r>
        <w:rPr>
          <w:rFonts w:ascii="微软雅黑" w:eastAsia="微软雅黑" w:hAnsi="微软雅黑" w:hint="eastAsia"/>
          <w:color w:val="000000"/>
          <w:sz w:val="28"/>
          <w:szCs w:val="28"/>
          <w:bdr w:val="none" w:sz="0" w:space="0" w:color="auto" w:frame="1"/>
        </w:rPr>
        <w:t>规</w:t>
      </w:r>
      <w:proofErr w:type="gramEnd"/>
      <w:r>
        <w:rPr>
          <w:rFonts w:ascii="微软雅黑" w:eastAsia="微软雅黑" w:hAnsi="微软雅黑" w:hint="eastAsia"/>
          <w:color w:val="000000"/>
          <w:sz w:val="28"/>
          <w:szCs w:val="28"/>
          <w:bdr w:val="none" w:sz="0" w:space="0" w:color="auto" w:frame="1"/>
        </w:rPr>
        <w:t>〔2023〕4号</w:t>
      </w:r>
    </w:p>
    <w:p w14:paraId="089751BC" w14:textId="77777777" w:rsidR="00E25D77" w:rsidRDefault="00E25D77" w:rsidP="00E25D77">
      <w:pPr>
        <w:pStyle w:val="a3"/>
        <w:shd w:val="clear" w:color="auto" w:fill="FFFFFF"/>
        <w:spacing w:before="0" w:beforeAutospacing="0" w:after="0" w:afterAutospacing="0" w:line="480" w:lineRule="auto"/>
        <w:rPr>
          <w:rFonts w:ascii="微软雅黑" w:eastAsia="微软雅黑" w:hAnsi="微软雅黑" w:hint="eastAsia"/>
          <w:color w:val="000000"/>
          <w:sz w:val="28"/>
          <w:szCs w:val="28"/>
        </w:rPr>
      </w:pPr>
      <w:r>
        <w:rPr>
          <w:rFonts w:ascii="微软雅黑" w:eastAsia="微软雅黑" w:hAnsi="微软雅黑" w:hint="eastAsia"/>
          <w:color w:val="000000"/>
          <w:sz w:val="28"/>
          <w:szCs w:val="28"/>
          <w:bdr w:val="none" w:sz="0" w:space="0" w:color="auto" w:frame="1"/>
        </w:rPr>
        <w:t>各有关单位：</w:t>
      </w:r>
    </w:p>
    <w:p w14:paraId="30273CF7" w14:textId="77777777" w:rsidR="00E25D77" w:rsidRDefault="00E25D77" w:rsidP="00E25D77">
      <w:pPr>
        <w:pStyle w:val="a3"/>
        <w:shd w:val="clear" w:color="auto" w:fill="FFFFFF"/>
        <w:spacing w:before="0" w:beforeAutospacing="0" w:after="0" w:afterAutospacing="0" w:line="480" w:lineRule="auto"/>
        <w:ind w:firstLine="480"/>
        <w:rPr>
          <w:rFonts w:ascii="微软雅黑" w:eastAsia="微软雅黑" w:hAnsi="微软雅黑" w:hint="eastAsia"/>
          <w:color w:val="000000"/>
          <w:sz w:val="28"/>
          <w:szCs w:val="28"/>
        </w:rPr>
      </w:pPr>
      <w:r>
        <w:rPr>
          <w:rFonts w:ascii="微软雅黑" w:eastAsia="微软雅黑" w:hAnsi="微软雅黑" w:hint="eastAsia"/>
          <w:color w:val="000000"/>
          <w:sz w:val="28"/>
          <w:szCs w:val="28"/>
          <w:bdr w:val="none" w:sz="0" w:space="0" w:color="auto" w:frame="1"/>
        </w:rPr>
        <w:t>为进一步完善自治区科技创新治理体系，加强科研诚信建设，规范科研诚信管理，根据国家和自治区有关规定，自治区科技厅研究制定了《新疆维吾尔自治区科研诚信管理办法》，现印发给你们，请结合实际贯彻执行。</w:t>
      </w:r>
    </w:p>
    <w:p w14:paraId="6C5A94E3" w14:textId="77777777" w:rsidR="00E25D77" w:rsidRDefault="00E25D77" w:rsidP="00E25D77">
      <w:pPr>
        <w:pStyle w:val="a3"/>
        <w:shd w:val="clear" w:color="auto" w:fill="FFFFFF"/>
        <w:spacing w:before="0" w:beforeAutospacing="0" w:after="0" w:afterAutospacing="0" w:line="480" w:lineRule="auto"/>
        <w:ind w:firstLine="480"/>
        <w:jc w:val="center"/>
        <w:rPr>
          <w:rFonts w:ascii="微软雅黑" w:eastAsia="微软雅黑" w:hAnsi="微软雅黑" w:hint="eastAsia"/>
          <w:color w:val="000000"/>
          <w:sz w:val="28"/>
          <w:szCs w:val="28"/>
        </w:rPr>
      </w:pPr>
      <w:r>
        <w:rPr>
          <w:rFonts w:ascii="微软雅黑" w:eastAsia="微软雅黑" w:hAnsi="微软雅黑" w:hint="eastAsia"/>
          <w:color w:val="000000"/>
          <w:sz w:val="28"/>
          <w:szCs w:val="28"/>
          <w:bdr w:val="none" w:sz="0" w:space="0" w:color="auto" w:frame="1"/>
        </w:rPr>
        <w:br/>
      </w:r>
    </w:p>
    <w:p w14:paraId="6A0EBB67" w14:textId="77777777" w:rsidR="00E25D77" w:rsidRDefault="00E25D77" w:rsidP="00E25D77">
      <w:pPr>
        <w:pStyle w:val="a3"/>
        <w:shd w:val="clear" w:color="auto" w:fill="FFFFFF"/>
        <w:spacing w:before="0" w:beforeAutospacing="0" w:after="0" w:afterAutospacing="0" w:line="480" w:lineRule="auto"/>
        <w:ind w:firstLine="480"/>
        <w:jc w:val="center"/>
        <w:rPr>
          <w:rFonts w:ascii="微软雅黑" w:eastAsia="微软雅黑" w:hAnsi="微软雅黑" w:hint="eastAsia"/>
          <w:color w:val="000000"/>
          <w:sz w:val="28"/>
          <w:szCs w:val="28"/>
        </w:rPr>
      </w:pP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自治区科学技术厅</w:t>
      </w:r>
    </w:p>
    <w:p w14:paraId="523850D5" w14:textId="77777777" w:rsidR="00E25D77" w:rsidRDefault="00E25D77" w:rsidP="00E25D77">
      <w:pPr>
        <w:pStyle w:val="a3"/>
        <w:shd w:val="clear" w:color="auto" w:fill="FFFFFF"/>
        <w:spacing w:before="0" w:beforeAutospacing="0" w:after="0" w:afterAutospacing="0" w:line="480" w:lineRule="auto"/>
        <w:ind w:firstLine="480"/>
        <w:jc w:val="center"/>
        <w:rPr>
          <w:rFonts w:ascii="微软雅黑" w:eastAsia="微软雅黑" w:hAnsi="微软雅黑" w:hint="eastAsia"/>
          <w:color w:val="000000"/>
          <w:sz w:val="28"/>
          <w:szCs w:val="28"/>
        </w:rPr>
      </w:pP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2023年12月31日</w:t>
      </w:r>
    </w:p>
    <w:p w14:paraId="5581E33B" w14:textId="77777777" w:rsidR="00E25D77" w:rsidRDefault="00E25D77" w:rsidP="00E25D77">
      <w:pPr>
        <w:pStyle w:val="a3"/>
        <w:shd w:val="clear" w:color="auto" w:fill="FFFFFF"/>
        <w:spacing w:before="0" w:beforeAutospacing="0" w:after="0" w:afterAutospacing="0" w:line="480" w:lineRule="auto"/>
        <w:ind w:firstLine="480"/>
        <w:jc w:val="center"/>
        <w:rPr>
          <w:rFonts w:ascii="微软雅黑" w:eastAsia="微软雅黑" w:hAnsi="微软雅黑" w:hint="eastAsia"/>
          <w:color w:val="000000"/>
          <w:sz w:val="28"/>
          <w:szCs w:val="28"/>
        </w:rPr>
      </w:pPr>
      <w:r>
        <w:rPr>
          <w:rFonts w:ascii="微软雅黑" w:eastAsia="微软雅黑" w:hAnsi="微软雅黑" w:hint="eastAsia"/>
          <w:color w:val="000000"/>
          <w:sz w:val="28"/>
          <w:szCs w:val="28"/>
          <w:bdr w:val="none" w:sz="0" w:space="0" w:color="auto" w:frame="1"/>
        </w:rPr>
        <w:br w:type="textWrapping" w:clear="all"/>
      </w:r>
      <w:r>
        <w:rPr>
          <w:rFonts w:ascii="微软雅黑" w:eastAsia="微软雅黑" w:hAnsi="微软雅黑" w:hint="eastAsia"/>
          <w:color w:val="000000"/>
          <w:sz w:val="28"/>
          <w:szCs w:val="28"/>
          <w:bdr w:val="none" w:sz="0" w:space="0" w:color="auto" w:frame="1"/>
        </w:rPr>
        <w:br/>
      </w:r>
      <w:r>
        <w:rPr>
          <w:rFonts w:ascii="微软雅黑" w:eastAsia="微软雅黑" w:hAnsi="微软雅黑" w:hint="eastAsia"/>
          <w:b/>
          <w:bCs/>
          <w:color w:val="000000"/>
          <w:sz w:val="36"/>
          <w:szCs w:val="36"/>
          <w:bdr w:val="none" w:sz="0" w:space="0" w:color="auto" w:frame="1"/>
        </w:rPr>
        <w:t>新疆维吾尔自治区科研诚信管理办法</w:t>
      </w:r>
    </w:p>
    <w:p w14:paraId="72F71ED4" w14:textId="77777777" w:rsidR="00E25D77" w:rsidRDefault="00E25D77" w:rsidP="00E25D77">
      <w:pPr>
        <w:pStyle w:val="a3"/>
        <w:shd w:val="clear" w:color="auto" w:fill="FFFFFF"/>
        <w:spacing w:before="0" w:beforeAutospacing="0" w:after="0" w:afterAutospacing="0" w:line="480" w:lineRule="auto"/>
        <w:ind w:firstLine="480"/>
        <w:jc w:val="center"/>
        <w:rPr>
          <w:rFonts w:ascii="微软雅黑" w:eastAsia="微软雅黑" w:hAnsi="微软雅黑" w:hint="eastAsia"/>
          <w:color w:val="000000"/>
          <w:sz w:val="28"/>
          <w:szCs w:val="28"/>
        </w:rPr>
      </w:pPr>
      <w:r>
        <w:rPr>
          <w:rFonts w:ascii="微软雅黑" w:eastAsia="微软雅黑" w:hAnsi="微软雅黑" w:hint="eastAsia"/>
          <w:b/>
          <w:bCs/>
          <w:color w:val="000000"/>
          <w:sz w:val="28"/>
          <w:szCs w:val="28"/>
          <w:bdr w:val="none" w:sz="0" w:space="0" w:color="auto" w:frame="1"/>
        </w:rPr>
        <w:t>第一章</w:t>
      </w:r>
      <w:r>
        <w:rPr>
          <w:rFonts w:ascii="微软雅黑" w:eastAsia="微软雅黑" w:hAnsi="微软雅黑" w:hint="eastAsia"/>
          <w:b/>
          <w:bCs/>
          <w:color w:val="000000"/>
          <w:sz w:val="28"/>
          <w:szCs w:val="28"/>
          <w:bdr w:val="none" w:sz="0" w:space="0" w:color="auto" w:frame="1"/>
        </w:rPr>
        <w:t> </w:t>
      </w:r>
      <w:r>
        <w:rPr>
          <w:rFonts w:ascii="微软雅黑" w:eastAsia="微软雅黑" w:hAnsi="微软雅黑" w:hint="eastAsia"/>
          <w:b/>
          <w:bCs/>
          <w:color w:val="000000"/>
          <w:sz w:val="28"/>
          <w:szCs w:val="28"/>
          <w:bdr w:val="none" w:sz="0" w:space="0" w:color="auto" w:frame="1"/>
        </w:rPr>
        <w:t> </w:t>
      </w:r>
      <w:r>
        <w:rPr>
          <w:rFonts w:ascii="微软雅黑" w:eastAsia="微软雅黑" w:hAnsi="微软雅黑" w:hint="eastAsia"/>
          <w:b/>
          <w:bCs/>
          <w:color w:val="000000"/>
          <w:sz w:val="28"/>
          <w:szCs w:val="28"/>
          <w:bdr w:val="none" w:sz="0" w:space="0" w:color="auto" w:frame="1"/>
        </w:rPr>
        <w:t>总则</w:t>
      </w:r>
    </w:p>
    <w:p w14:paraId="0D66A766" w14:textId="77777777" w:rsidR="00E25D77" w:rsidRDefault="00E25D77" w:rsidP="00E25D77">
      <w:pPr>
        <w:pStyle w:val="a3"/>
        <w:shd w:val="clear" w:color="auto" w:fill="FFFFFF"/>
        <w:spacing w:before="0" w:beforeAutospacing="0" w:after="0" w:afterAutospacing="0" w:line="480" w:lineRule="auto"/>
        <w:ind w:firstLine="480"/>
        <w:rPr>
          <w:rFonts w:ascii="微软雅黑" w:eastAsia="微软雅黑" w:hAnsi="微软雅黑" w:hint="eastAsia"/>
          <w:color w:val="000000"/>
          <w:sz w:val="28"/>
          <w:szCs w:val="28"/>
        </w:rPr>
      </w:pPr>
      <w:r>
        <w:rPr>
          <w:rFonts w:ascii="微软雅黑" w:eastAsia="微软雅黑" w:hAnsi="微软雅黑" w:hint="eastAsia"/>
          <w:b/>
          <w:bCs/>
          <w:color w:val="000000"/>
          <w:sz w:val="28"/>
          <w:szCs w:val="28"/>
          <w:bdr w:val="none" w:sz="0" w:space="0" w:color="auto" w:frame="1"/>
        </w:rPr>
        <w:t>第一条</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为深入贯彻落实中共中央办公厅、国务院办公厅《关于进一步加强科研诚信建设的若干意见》精神，加强自治区科研诚信管理体系建设，完善对科研失信行为的预防、调查、处理工作机制，营造良好科技创新环境，根据《科学技术活动违规行为处理暂</w:t>
      </w:r>
      <w:r>
        <w:rPr>
          <w:rFonts w:ascii="微软雅黑" w:eastAsia="微软雅黑" w:hAnsi="微软雅黑" w:hint="eastAsia"/>
          <w:color w:val="000000"/>
          <w:sz w:val="28"/>
          <w:szCs w:val="28"/>
          <w:bdr w:val="none" w:sz="0" w:space="0" w:color="auto" w:frame="1"/>
        </w:rPr>
        <w:lastRenderedPageBreak/>
        <w:t>行规定》《科研失信行为调查处理规则》和《科研诚信严重失信行为数据库管理办法》等规定，制定本办法。</w:t>
      </w:r>
    </w:p>
    <w:p w14:paraId="3630BB9D" w14:textId="77777777" w:rsidR="00E25D77" w:rsidRDefault="00E25D77" w:rsidP="00E25D77">
      <w:pPr>
        <w:pStyle w:val="a3"/>
        <w:shd w:val="clear" w:color="auto" w:fill="FFFFFF"/>
        <w:spacing w:before="0" w:beforeAutospacing="0" w:after="0" w:afterAutospacing="0" w:line="480" w:lineRule="auto"/>
        <w:ind w:firstLine="480"/>
        <w:rPr>
          <w:rFonts w:ascii="微软雅黑" w:eastAsia="微软雅黑" w:hAnsi="微软雅黑" w:hint="eastAsia"/>
          <w:color w:val="000000"/>
          <w:sz w:val="28"/>
          <w:szCs w:val="28"/>
        </w:rPr>
      </w:pPr>
      <w:r>
        <w:rPr>
          <w:rFonts w:ascii="微软雅黑" w:eastAsia="微软雅黑" w:hAnsi="微软雅黑" w:hint="eastAsia"/>
          <w:b/>
          <w:bCs/>
          <w:color w:val="000000"/>
          <w:sz w:val="28"/>
          <w:szCs w:val="28"/>
          <w:bdr w:val="none" w:sz="0" w:space="0" w:color="auto" w:frame="1"/>
        </w:rPr>
        <w:t>第二条</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本办法所称科研诚信管理，是指对自治区或参与自治区组织的科技活动的责任主体（以下简称责任主体）信守承诺、履行义务、遵守科技活动规范等情况进行客观记录、公正评价，并据此进行守信激励和失信惩戒等工作。</w:t>
      </w:r>
    </w:p>
    <w:p w14:paraId="069A3B6C" w14:textId="77777777" w:rsidR="00E25D77" w:rsidRDefault="00E25D77" w:rsidP="00E25D77">
      <w:pPr>
        <w:pStyle w:val="a3"/>
        <w:shd w:val="clear" w:color="auto" w:fill="FFFFFF"/>
        <w:spacing w:before="0" w:beforeAutospacing="0" w:after="0" w:afterAutospacing="0" w:line="480" w:lineRule="auto"/>
        <w:ind w:firstLine="480"/>
        <w:rPr>
          <w:rFonts w:ascii="微软雅黑" w:eastAsia="微软雅黑" w:hAnsi="微软雅黑" w:hint="eastAsia"/>
          <w:color w:val="000000"/>
          <w:sz w:val="28"/>
          <w:szCs w:val="28"/>
        </w:rPr>
      </w:pPr>
      <w:r>
        <w:rPr>
          <w:rFonts w:ascii="微软雅黑" w:eastAsia="微软雅黑" w:hAnsi="微软雅黑" w:hint="eastAsia"/>
          <w:color w:val="000000"/>
          <w:sz w:val="28"/>
          <w:szCs w:val="28"/>
          <w:bdr w:val="none" w:sz="0" w:space="0" w:color="auto" w:frame="1"/>
        </w:rPr>
        <w:t>责任主体是指自治区或参与自治区组织的科学技术活动的受托管理机构及其工作人员、实施单位、科学技术人员、咨询评审专家、第三方科学技术服务机构及其工作人员等。</w:t>
      </w:r>
    </w:p>
    <w:p w14:paraId="65E6595A" w14:textId="77777777" w:rsidR="00E25D77" w:rsidRDefault="00E25D77" w:rsidP="00E25D77">
      <w:pPr>
        <w:pStyle w:val="a3"/>
        <w:shd w:val="clear" w:color="auto" w:fill="FFFFFF"/>
        <w:spacing w:before="0" w:beforeAutospacing="0" w:after="0" w:afterAutospacing="0" w:line="480" w:lineRule="auto"/>
        <w:ind w:firstLine="480"/>
        <w:rPr>
          <w:rFonts w:ascii="微软雅黑" w:eastAsia="微软雅黑" w:hAnsi="微软雅黑" w:hint="eastAsia"/>
          <w:color w:val="000000"/>
          <w:sz w:val="28"/>
          <w:szCs w:val="28"/>
        </w:rPr>
      </w:pPr>
      <w:r>
        <w:rPr>
          <w:rFonts w:ascii="微软雅黑" w:eastAsia="微软雅黑" w:hAnsi="微软雅黑" w:hint="eastAsia"/>
          <w:b/>
          <w:bCs/>
          <w:color w:val="000000"/>
          <w:sz w:val="28"/>
          <w:szCs w:val="28"/>
          <w:bdr w:val="none" w:sz="0" w:space="0" w:color="auto" w:frame="1"/>
        </w:rPr>
        <w:t>第三条</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本办法适用于自治区自然科学领域各类科技活动的科研诚信管理，覆盖科技计划项目、各类科技创新载体、科学技术奖励、科技人才、科技伦理以及其他科技业务的申请与受理、评审与认定、考核与验收等管理与实施的全过程。</w:t>
      </w:r>
    </w:p>
    <w:p w14:paraId="50FEB799" w14:textId="6BD7F945" w:rsidR="00E25D77" w:rsidRDefault="00E25D77" w:rsidP="00E25D77">
      <w:pPr>
        <w:pStyle w:val="a3"/>
        <w:shd w:val="clear" w:color="auto" w:fill="FFFFFF"/>
        <w:spacing w:before="0" w:beforeAutospacing="0" w:after="0" w:afterAutospacing="0" w:line="480" w:lineRule="auto"/>
        <w:ind w:firstLine="480"/>
        <w:rPr>
          <w:rFonts w:ascii="微软雅黑" w:eastAsia="微软雅黑" w:hAnsi="微软雅黑"/>
          <w:color w:val="000000"/>
          <w:sz w:val="28"/>
          <w:szCs w:val="28"/>
          <w:bdr w:val="none" w:sz="0" w:space="0" w:color="auto" w:frame="1"/>
        </w:rPr>
      </w:pPr>
      <w:r>
        <w:rPr>
          <w:rFonts w:ascii="微软雅黑" w:eastAsia="微软雅黑" w:hAnsi="微软雅黑" w:hint="eastAsia"/>
          <w:b/>
          <w:bCs/>
          <w:color w:val="000000"/>
          <w:sz w:val="28"/>
          <w:szCs w:val="28"/>
          <w:bdr w:val="none" w:sz="0" w:space="0" w:color="auto" w:frame="1"/>
        </w:rPr>
        <w:t>第四条</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科研诚信管理应当遵循客观公正、有错必究，教育优先、预防为主，分级分类、协调联动的原则。</w:t>
      </w:r>
    </w:p>
    <w:p w14:paraId="28905AFA" w14:textId="77777777" w:rsidR="00E25D77" w:rsidRDefault="00E25D77" w:rsidP="00E25D77">
      <w:pPr>
        <w:pStyle w:val="a3"/>
        <w:shd w:val="clear" w:color="auto" w:fill="FFFFFF"/>
        <w:spacing w:before="0" w:beforeAutospacing="0" w:after="0" w:afterAutospacing="0" w:line="480" w:lineRule="auto"/>
        <w:ind w:firstLine="480"/>
        <w:jc w:val="center"/>
        <w:rPr>
          <w:rFonts w:ascii="微软雅黑" w:eastAsia="微软雅黑" w:hAnsi="微软雅黑"/>
          <w:color w:val="000000"/>
          <w:sz w:val="28"/>
          <w:szCs w:val="28"/>
        </w:rPr>
      </w:pPr>
      <w:r>
        <w:rPr>
          <w:rFonts w:ascii="微软雅黑" w:eastAsia="微软雅黑" w:hAnsi="微软雅黑" w:hint="eastAsia"/>
          <w:b/>
          <w:bCs/>
          <w:color w:val="000000"/>
          <w:sz w:val="28"/>
          <w:szCs w:val="28"/>
          <w:bdr w:val="none" w:sz="0" w:space="0" w:color="auto" w:frame="1"/>
        </w:rPr>
        <w:t>第二章</w:t>
      </w:r>
      <w:r>
        <w:rPr>
          <w:rFonts w:ascii="微软雅黑" w:eastAsia="微软雅黑" w:hAnsi="微软雅黑" w:hint="eastAsia"/>
          <w:b/>
          <w:bCs/>
          <w:color w:val="000000"/>
          <w:sz w:val="28"/>
          <w:szCs w:val="28"/>
          <w:bdr w:val="none" w:sz="0" w:space="0" w:color="auto" w:frame="1"/>
        </w:rPr>
        <w:t> </w:t>
      </w:r>
      <w:r>
        <w:rPr>
          <w:rFonts w:ascii="微软雅黑" w:eastAsia="微软雅黑" w:hAnsi="微软雅黑" w:hint="eastAsia"/>
          <w:b/>
          <w:bCs/>
          <w:color w:val="000000"/>
          <w:sz w:val="28"/>
          <w:szCs w:val="28"/>
          <w:bdr w:val="none" w:sz="0" w:space="0" w:color="auto" w:frame="1"/>
        </w:rPr>
        <w:t> </w:t>
      </w:r>
      <w:r>
        <w:rPr>
          <w:rFonts w:ascii="微软雅黑" w:eastAsia="微软雅黑" w:hAnsi="微软雅黑" w:hint="eastAsia"/>
          <w:b/>
          <w:bCs/>
          <w:color w:val="000000"/>
          <w:sz w:val="28"/>
          <w:szCs w:val="28"/>
          <w:bdr w:val="none" w:sz="0" w:space="0" w:color="auto" w:frame="1"/>
        </w:rPr>
        <w:t>科研诚信责任体系</w:t>
      </w:r>
    </w:p>
    <w:p w14:paraId="44FEE3CA" w14:textId="77777777" w:rsidR="00E25D77" w:rsidRDefault="00E25D77" w:rsidP="00E25D77">
      <w:pPr>
        <w:pStyle w:val="a3"/>
        <w:shd w:val="clear" w:color="auto" w:fill="FFFFFF"/>
        <w:spacing w:before="0" w:beforeAutospacing="0" w:after="0" w:afterAutospacing="0" w:line="480" w:lineRule="auto"/>
        <w:ind w:firstLine="480"/>
        <w:rPr>
          <w:rFonts w:ascii="微软雅黑" w:eastAsia="微软雅黑" w:hAnsi="微软雅黑" w:hint="eastAsia"/>
          <w:color w:val="000000"/>
          <w:sz w:val="28"/>
          <w:szCs w:val="28"/>
        </w:rPr>
      </w:pPr>
      <w:r>
        <w:rPr>
          <w:rFonts w:ascii="微软雅黑" w:eastAsia="微软雅黑" w:hAnsi="微软雅黑" w:hint="eastAsia"/>
          <w:b/>
          <w:bCs/>
          <w:color w:val="000000"/>
          <w:sz w:val="28"/>
          <w:szCs w:val="28"/>
          <w:bdr w:val="none" w:sz="0" w:space="0" w:color="auto" w:frame="1"/>
        </w:rPr>
        <w:t>第五条</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自治区科学技术厅（以下简称自治区科技厅）负责自治区科研诚信建设统筹协调，加强科研诚信教育与宣传、记录与评价、承诺与审核、激励与惩戒等制度建设，建立完善科研诚信管理体系；指导责任主体开展科研诚信管理工作；组织收集和记录责任主体的科研信用情况，开展信用评价及结果应用；对重大科研失信</w:t>
      </w:r>
      <w:r>
        <w:rPr>
          <w:rFonts w:ascii="微软雅黑" w:eastAsia="微软雅黑" w:hAnsi="微软雅黑" w:hint="eastAsia"/>
          <w:color w:val="000000"/>
          <w:sz w:val="28"/>
          <w:szCs w:val="28"/>
          <w:bdr w:val="none" w:sz="0" w:space="0" w:color="auto" w:frame="1"/>
        </w:rPr>
        <w:lastRenderedPageBreak/>
        <w:t>行为开展调查处理，并做好异议处理、信息共享、联合惩戒等工作。</w:t>
      </w:r>
    </w:p>
    <w:p w14:paraId="0175945A" w14:textId="77777777" w:rsidR="00E25D77" w:rsidRDefault="00E25D77" w:rsidP="00E25D77">
      <w:pPr>
        <w:pStyle w:val="a3"/>
        <w:shd w:val="clear" w:color="auto" w:fill="FFFFFF"/>
        <w:spacing w:before="0" w:beforeAutospacing="0" w:after="0" w:afterAutospacing="0" w:line="480" w:lineRule="auto"/>
        <w:ind w:firstLine="480"/>
        <w:rPr>
          <w:rFonts w:ascii="微软雅黑" w:eastAsia="微软雅黑" w:hAnsi="微软雅黑" w:hint="eastAsia"/>
          <w:color w:val="000000"/>
          <w:sz w:val="28"/>
          <w:szCs w:val="28"/>
        </w:rPr>
      </w:pPr>
      <w:r>
        <w:rPr>
          <w:rFonts w:ascii="微软雅黑" w:eastAsia="微软雅黑" w:hAnsi="微软雅黑" w:hint="eastAsia"/>
          <w:b/>
          <w:bCs/>
          <w:color w:val="000000"/>
          <w:sz w:val="28"/>
          <w:szCs w:val="28"/>
          <w:bdr w:val="none" w:sz="0" w:space="0" w:color="auto" w:frame="1"/>
        </w:rPr>
        <w:t>第六条</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自治区各行业行政管理部门负责推进本行业、本领域科研诚信建设，加强宣传教育和监督引导，强化科研诚信管理，组织对本行业所属各责任主体开展科研失信行为调查处理，通报相关情况并开展联合惩戒。</w:t>
      </w:r>
    </w:p>
    <w:p w14:paraId="16C8FD9D" w14:textId="77777777" w:rsidR="00E25D77" w:rsidRDefault="00E25D77" w:rsidP="00E25D77">
      <w:pPr>
        <w:pStyle w:val="a3"/>
        <w:shd w:val="clear" w:color="auto" w:fill="FFFFFF"/>
        <w:spacing w:before="0" w:beforeAutospacing="0" w:after="0" w:afterAutospacing="0" w:line="480" w:lineRule="auto"/>
        <w:ind w:firstLine="480"/>
        <w:rPr>
          <w:rFonts w:ascii="微软雅黑" w:eastAsia="微软雅黑" w:hAnsi="微软雅黑" w:hint="eastAsia"/>
          <w:color w:val="000000"/>
          <w:sz w:val="28"/>
          <w:szCs w:val="28"/>
        </w:rPr>
      </w:pPr>
      <w:r>
        <w:rPr>
          <w:rFonts w:ascii="微软雅黑" w:eastAsia="微软雅黑" w:hAnsi="微软雅黑" w:hint="eastAsia"/>
          <w:b/>
          <w:bCs/>
          <w:color w:val="000000"/>
          <w:sz w:val="28"/>
          <w:szCs w:val="28"/>
          <w:bdr w:val="none" w:sz="0" w:space="0" w:color="auto" w:frame="1"/>
        </w:rPr>
        <w:t>第七条</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各地州市科技行政管理部门负责推进本地州市科研诚信建设，履行本级科研诚信管理职责，加强宣传教育和监督引导，组织本级以及协调配合上级部门开展科研失信行为调查处理，通报相关情况并开展联合惩戒。</w:t>
      </w:r>
    </w:p>
    <w:p w14:paraId="37B63D5D" w14:textId="77777777" w:rsidR="00E25D77" w:rsidRDefault="00E25D77" w:rsidP="00E25D77">
      <w:pPr>
        <w:pStyle w:val="a3"/>
        <w:shd w:val="clear" w:color="auto" w:fill="FFFFFF"/>
        <w:spacing w:before="0" w:beforeAutospacing="0" w:after="0" w:afterAutospacing="0" w:line="480" w:lineRule="auto"/>
        <w:ind w:firstLine="480"/>
        <w:rPr>
          <w:rFonts w:ascii="微软雅黑" w:eastAsia="微软雅黑" w:hAnsi="微软雅黑" w:hint="eastAsia"/>
          <w:color w:val="000000"/>
          <w:sz w:val="28"/>
          <w:szCs w:val="28"/>
        </w:rPr>
      </w:pPr>
      <w:r>
        <w:rPr>
          <w:rFonts w:ascii="微软雅黑" w:eastAsia="微软雅黑" w:hAnsi="微软雅黑" w:hint="eastAsia"/>
          <w:b/>
          <w:bCs/>
          <w:color w:val="000000"/>
          <w:sz w:val="28"/>
          <w:szCs w:val="28"/>
          <w:bdr w:val="none" w:sz="0" w:space="0" w:color="auto" w:frame="1"/>
        </w:rPr>
        <w:t>第八条</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从事科研活动及参与科技管理服务的各类机构负责建立健全内部科研诚信管理体系，对遵守科研诚信要求及责任追究</w:t>
      </w:r>
      <w:proofErr w:type="gramStart"/>
      <w:r>
        <w:rPr>
          <w:rFonts w:ascii="微软雅黑" w:eastAsia="微软雅黑" w:hAnsi="微软雅黑" w:hint="eastAsia"/>
          <w:color w:val="000000"/>
          <w:sz w:val="28"/>
          <w:szCs w:val="28"/>
          <w:bdr w:val="none" w:sz="0" w:space="0" w:color="auto" w:frame="1"/>
        </w:rPr>
        <w:t>作出</w:t>
      </w:r>
      <w:proofErr w:type="gramEnd"/>
      <w:r>
        <w:rPr>
          <w:rFonts w:ascii="微软雅黑" w:eastAsia="微软雅黑" w:hAnsi="微软雅黑" w:hint="eastAsia"/>
          <w:color w:val="000000"/>
          <w:sz w:val="28"/>
          <w:szCs w:val="28"/>
          <w:bdr w:val="none" w:sz="0" w:space="0" w:color="auto" w:frame="1"/>
        </w:rPr>
        <w:t>明确规定或者约定；在参与科技计划项目、人才项目、成果奖励、入学入职、学历学位申请、职称晋升等活动的重要节点，加强科研道德建设和科研诚信管理；对科研失信行为进行调查处理，通报相关情况并开展联合惩戒。</w:t>
      </w:r>
    </w:p>
    <w:p w14:paraId="655CE925" w14:textId="77777777" w:rsidR="00E25D77" w:rsidRDefault="00E25D77" w:rsidP="00E25D77">
      <w:pPr>
        <w:pStyle w:val="a3"/>
        <w:shd w:val="clear" w:color="auto" w:fill="FFFFFF"/>
        <w:spacing w:before="0" w:beforeAutospacing="0" w:after="0" w:afterAutospacing="0" w:line="480" w:lineRule="auto"/>
        <w:ind w:firstLine="480"/>
        <w:rPr>
          <w:rFonts w:ascii="微软雅黑" w:eastAsia="微软雅黑" w:hAnsi="微软雅黑" w:hint="eastAsia"/>
          <w:color w:val="000000"/>
          <w:sz w:val="28"/>
          <w:szCs w:val="28"/>
        </w:rPr>
      </w:pPr>
      <w:r>
        <w:rPr>
          <w:rFonts w:ascii="微软雅黑" w:eastAsia="微软雅黑" w:hAnsi="微软雅黑" w:hint="eastAsia"/>
          <w:b/>
          <w:bCs/>
          <w:color w:val="000000"/>
          <w:sz w:val="28"/>
          <w:szCs w:val="28"/>
          <w:bdr w:val="none" w:sz="0" w:space="0" w:color="auto" w:frame="1"/>
        </w:rPr>
        <w:t>第九条</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科学技术人员应当恪守科学道德准则，遵守科研活动规范，</w:t>
      </w:r>
      <w:proofErr w:type="gramStart"/>
      <w:r>
        <w:rPr>
          <w:rFonts w:ascii="微软雅黑" w:eastAsia="微软雅黑" w:hAnsi="微软雅黑" w:hint="eastAsia"/>
          <w:color w:val="000000"/>
          <w:sz w:val="28"/>
          <w:szCs w:val="28"/>
          <w:bdr w:val="none" w:sz="0" w:space="0" w:color="auto" w:frame="1"/>
        </w:rPr>
        <w:t>践行</w:t>
      </w:r>
      <w:proofErr w:type="gramEnd"/>
      <w:r>
        <w:rPr>
          <w:rFonts w:ascii="微软雅黑" w:eastAsia="微软雅黑" w:hAnsi="微软雅黑" w:hint="eastAsia"/>
          <w:color w:val="000000"/>
          <w:sz w:val="28"/>
          <w:szCs w:val="28"/>
          <w:bdr w:val="none" w:sz="0" w:space="0" w:color="auto" w:frame="1"/>
        </w:rPr>
        <w:t>科研诚信要求；咨询评审专家、参与科学技术活动管理和服务人员等应当忠于职守，严格遵守科研诚信和职业道德，独立、客观、公正开展工作。</w:t>
      </w:r>
    </w:p>
    <w:p w14:paraId="27EC6502" w14:textId="06CAEAE0" w:rsidR="00E25D77" w:rsidRPr="00E25D77" w:rsidRDefault="00E25D77" w:rsidP="00E25D77">
      <w:pPr>
        <w:pStyle w:val="a3"/>
        <w:shd w:val="clear" w:color="auto" w:fill="FFFFFF"/>
        <w:spacing w:before="0" w:beforeAutospacing="0" w:after="0" w:afterAutospacing="0" w:line="480" w:lineRule="auto"/>
        <w:ind w:firstLine="480"/>
        <w:jc w:val="center"/>
        <w:rPr>
          <w:rFonts w:ascii="微软雅黑" w:eastAsia="微软雅黑" w:hAnsi="微软雅黑"/>
          <w:b/>
          <w:bCs/>
          <w:color w:val="000000"/>
          <w:sz w:val="28"/>
          <w:szCs w:val="28"/>
          <w:bdr w:val="none" w:sz="0" w:space="0" w:color="auto" w:frame="1"/>
        </w:rPr>
      </w:pPr>
      <w:r w:rsidRPr="00E25D77">
        <w:rPr>
          <w:rFonts w:ascii="微软雅黑" w:eastAsia="微软雅黑" w:hAnsi="微软雅黑" w:hint="eastAsia"/>
          <w:b/>
          <w:bCs/>
          <w:color w:val="000000"/>
          <w:sz w:val="28"/>
          <w:szCs w:val="28"/>
          <w:bdr w:val="none" w:sz="0" w:space="0" w:color="auto" w:frame="1"/>
        </w:rPr>
        <w:t>第三章</w:t>
      </w:r>
      <w:r>
        <w:rPr>
          <w:rFonts w:ascii="微软雅黑" w:eastAsia="微软雅黑" w:hAnsi="微软雅黑" w:hint="eastAsia"/>
          <w:b/>
          <w:bCs/>
          <w:color w:val="000000"/>
          <w:sz w:val="28"/>
          <w:szCs w:val="28"/>
          <w:bdr w:val="none" w:sz="0" w:space="0" w:color="auto" w:frame="1"/>
        </w:rPr>
        <w:t> </w:t>
      </w:r>
      <w:r>
        <w:rPr>
          <w:rFonts w:ascii="微软雅黑" w:eastAsia="微软雅黑" w:hAnsi="微软雅黑" w:hint="eastAsia"/>
          <w:b/>
          <w:bCs/>
          <w:color w:val="000000"/>
          <w:sz w:val="28"/>
          <w:szCs w:val="28"/>
          <w:bdr w:val="none" w:sz="0" w:space="0" w:color="auto" w:frame="1"/>
        </w:rPr>
        <w:t> </w:t>
      </w:r>
      <w:r w:rsidRPr="00E25D77">
        <w:rPr>
          <w:rFonts w:ascii="微软雅黑" w:eastAsia="微软雅黑" w:hAnsi="微软雅黑" w:hint="eastAsia"/>
          <w:b/>
          <w:bCs/>
          <w:color w:val="000000"/>
          <w:sz w:val="28"/>
          <w:szCs w:val="28"/>
          <w:bdr w:val="none" w:sz="0" w:space="0" w:color="auto" w:frame="1"/>
        </w:rPr>
        <w:t>科研诚信管理与制度</w:t>
      </w:r>
    </w:p>
    <w:p w14:paraId="32EBB879" w14:textId="77777777" w:rsidR="00E25D77" w:rsidRDefault="00E25D77" w:rsidP="00E25D77">
      <w:pPr>
        <w:pStyle w:val="a3"/>
        <w:shd w:val="clear" w:color="auto" w:fill="FFFFFF"/>
        <w:spacing w:before="0" w:beforeAutospacing="0" w:after="0" w:afterAutospacing="0" w:line="480" w:lineRule="auto"/>
        <w:ind w:firstLine="480"/>
        <w:rPr>
          <w:rFonts w:ascii="微软雅黑" w:eastAsia="微软雅黑" w:hAnsi="微软雅黑" w:hint="eastAsia"/>
          <w:color w:val="000000"/>
          <w:sz w:val="28"/>
          <w:szCs w:val="28"/>
        </w:rPr>
      </w:pPr>
      <w:r>
        <w:rPr>
          <w:rFonts w:ascii="微软雅黑" w:eastAsia="微软雅黑" w:hAnsi="微软雅黑" w:hint="eastAsia"/>
          <w:b/>
          <w:bCs/>
          <w:color w:val="000000"/>
          <w:sz w:val="28"/>
          <w:szCs w:val="28"/>
          <w:bdr w:val="none" w:sz="0" w:space="0" w:color="auto" w:frame="1"/>
        </w:rPr>
        <w:lastRenderedPageBreak/>
        <w:t>第十条</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加强科技计划全过程的科研诚信管理。将科研诚信建设要求落实到项目指南编制、项目受理、立项评审、过程管理、结题验收和监督评估等科技计划管理各个环节，在各类科研合同（任务书、协议等）中约定科研诚信义务和违约责任追究条款。完善科技计划监督检查机制，对项目承担单位、项目负责人、评审专家、科技中介服务机构等科技计划各类主体违背科研诚信要求的行为，按程序进行核查处理，并予以记录。</w:t>
      </w:r>
    </w:p>
    <w:p w14:paraId="1810BD05" w14:textId="77777777" w:rsidR="00E25D77" w:rsidRDefault="00E25D77" w:rsidP="00E25D77">
      <w:pPr>
        <w:pStyle w:val="a3"/>
        <w:shd w:val="clear" w:color="auto" w:fill="FFFFFF"/>
        <w:spacing w:before="0" w:beforeAutospacing="0" w:after="0" w:afterAutospacing="0" w:line="480" w:lineRule="auto"/>
        <w:ind w:firstLine="480"/>
        <w:rPr>
          <w:rFonts w:ascii="微软雅黑" w:eastAsia="微软雅黑" w:hAnsi="微软雅黑" w:hint="eastAsia"/>
          <w:color w:val="000000"/>
          <w:sz w:val="28"/>
          <w:szCs w:val="28"/>
        </w:rPr>
      </w:pPr>
      <w:r>
        <w:rPr>
          <w:rFonts w:ascii="微软雅黑" w:eastAsia="微软雅黑" w:hAnsi="微软雅黑" w:hint="eastAsia"/>
          <w:b/>
          <w:bCs/>
          <w:color w:val="000000"/>
          <w:sz w:val="28"/>
          <w:szCs w:val="28"/>
          <w:bdr w:val="none" w:sz="0" w:space="0" w:color="auto" w:frame="1"/>
        </w:rPr>
        <w:t>第十一条</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建立科研诚信承诺和审核制度。责任主体在开展科技活动前应当签署科研诚信承诺书。承诺书应当明确承诺事项和违背承诺的处理要求，作为事中、事后监管的重要依据。</w:t>
      </w:r>
    </w:p>
    <w:p w14:paraId="55303218" w14:textId="77777777" w:rsidR="00E25D77" w:rsidRDefault="00E25D77" w:rsidP="00E25D77">
      <w:pPr>
        <w:pStyle w:val="a3"/>
        <w:shd w:val="clear" w:color="auto" w:fill="FFFFFF"/>
        <w:spacing w:before="0" w:beforeAutospacing="0" w:after="0" w:afterAutospacing="0" w:line="480" w:lineRule="auto"/>
        <w:ind w:firstLine="480"/>
        <w:rPr>
          <w:rFonts w:ascii="微软雅黑" w:eastAsia="微软雅黑" w:hAnsi="微软雅黑" w:hint="eastAsia"/>
          <w:color w:val="000000"/>
          <w:sz w:val="28"/>
          <w:szCs w:val="28"/>
        </w:rPr>
      </w:pPr>
      <w:r>
        <w:rPr>
          <w:rFonts w:ascii="微软雅黑" w:eastAsia="微软雅黑" w:hAnsi="微软雅黑" w:hint="eastAsia"/>
          <w:color w:val="000000"/>
          <w:sz w:val="28"/>
          <w:szCs w:val="28"/>
          <w:bdr w:val="none" w:sz="0" w:space="0" w:color="auto" w:frame="1"/>
        </w:rPr>
        <w:t>各级科技行政管理部门、有关行业行政管理部门及相关机构，在科技计划（专项、基金等）项目立项、荣誉推荐（提名）、科技奖励、评审专家遴选等各类科技活动批准前，应当开展科研诚信状况审核，将科研诚信状况作为通过审核的必要条件。</w:t>
      </w:r>
    </w:p>
    <w:p w14:paraId="34FEB549" w14:textId="77777777" w:rsidR="00E25D77" w:rsidRDefault="00E25D77" w:rsidP="00E25D77">
      <w:pPr>
        <w:pStyle w:val="a3"/>
        <w:shd w:val="clear" w:color="auto" w:fill="FFFFFF"/>
        <w:spacing w:before="0" w:beforeAutospacing="0" w:after="0" w:afterAutospacing="0" w:line="480" w:lineRule="auto"/>
        <w:ind w:firstLine="480"/>
        <w:rPr>
          <w:rFonts w:ascii="微软雅黑" w:eastAsia="微软雅黑" w:hAnsi="微软雅黑" w:hint="eastAsia"/>
          <w:color w:val="000000"/>
          <w:sz w:val="28"/>
          <w:szCs w:val="28"/>
        </w:rPr>
      </w:pPr>
      <w:r>
        <w:rPr>
          <w:rFonts w:ascii="微软雅黑" w:eastAsia="微软雅黑" w:hAnsi="微软雅黑" w:hint="eastAsia"/>
          <w:b/>
          <w:bCs/>
          <w:color w:val="000000"/>
          <w:sz w:val="28"/>
          <w:szCs w:val="28"/>
          <w:bdr w:val="none" w:sz="0" w:space="0" w:color="auto" w:frame="1"/>
        </w:rPr>
        <w:t>第十二条</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建立健全科研成果的诚信管理制度。科学技术活动实施单位应加强科研成果诚信管理，建立学术论文发表诚信承诺制度、科研过程可追溯制度、科研成果检查和报告制度等成果管理制度，加强实验记录、实验数据等原始数据资料和科研档案的统一管理、留存备查。</w:t>
      </w:r>
    </w:p>
    <w:p w14:paraId="2A7D80F2" w14:textId="77777777" w:rsidR="00E25D77" w:rsidRDefault="00E25D77" w:rsidP="00E25D77">
      <w:pPr>
        <w:pStyle w:val="a3"/>
        <w:shd w:val="clear" w:color="auto" w:fill="FFFFFF"/>
        <w:spacing w:before="0" w:beforeAutospacing="0" w:after="0" w:afterAutospacing="0" w:line="480" w:lineRule="auto"/>
        <w:ind w:firstLine="480"/>
        <w:rPr>
          <w:rFonts w:ascii="微软雅黑" w:eastAsia="微软雅黑" w:hAnsi="微软雅黑" w:hint="eastAsia"/>
          <w:color w:val="000000"/>
          <w:sz w:val="28"/>
          <w:szCs w:val="28"/>
        </w:rPr>
      </w:pPr>
      <w:r>
        <w:rPr>
          <w:rFonts w:ascii="微软雅黑" w:eastAsia="微软雅黑" w:hAnsi="微软雅黑" w:hint="eastAsia"/>
          <w:b/>
          <w:bCs/>
          <w:color w:val="000000"/>
          <w:sz w:val="28"/>
          <w:szCs w:val="28"/>
          <w:bdr w:val="none" w:sz="0" w:space="0" w:color="auto" w:frame="1"/>
        </w:rPr>
        <w:t>第十三条</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建立科研失信联合惩戒制度。各级科技行政管理部门和有关行业行政主管部门应当协同推动科研诚信信息跨部门跨区</w:t>
      </w:r>
      <w:r>
        <w:rPr>
          <w:rFonts w:ascii="微软雅黑" w:eastAsia="微软雅黑" w:hAnsi="微软雅黑" w:hint="eastAsia"/>
          <w:color w:val="000000"/>
          <w:sz w:val="28"/>
          <w:szCs w:val="28"/>
          <w:bdr w:val="none" w:sz="0" w:space="0" w:color="auto" w:frame="1"/>
        </w:rPr>
        <w:lastRenderedPageBreak/>
        <w:t>域共享应用，并依据国家对科研领域相关失信责任主体实施联合惩戒的相关规定开展联合惩戒。</w:t>
      </w:r>
    </w:p>
    <w:p w14:paraId="29CCC9BC" w14:textId="77777777" w:rsidR="00E25D77" w:rsidRDefault="00E25D77" w:rsidP="00E25D77">
      <w:pPr>
        <w:pStyle w:val="a3"/>
        <w:shd w:val="clear" w:color="auto" w:fill="FFFFFF"/>
        <w:spacing w:before="0" w:beforeAutospacing="0" w:after="0" w:afterAutospacing="0" w:line="480" w:lineRule="auto"/>
        <w:ind w:firstLine="480"/>
        <w:jc w:val="center"/>
        <w:rPr>
          <w:rFonts w:ascii="微软雅黑" w:eastAsia="微软雅黑" w:hAnsi="微软雅黑"/>
          <w:color w:val="000000"/>
          <w:sz w:val="28"/>
          <w:szCs w:val="28"/>
        </w:rPr>
      </w:pPr>
      <w:r>
        <w:rPr>
          <w:rFonts w:ascii="微软雅黑" w:eastAsia="微软雅黑" w:hAnsi="微软雅黑" w:hint="eastAsia"/>
          <w:b/>
          <w:bCs/>
          <w:color w:val="000000"/>
          <w:sz w:val="28"/>
          <w:szCs w:val="28"/>
          <w:bdr w:val="none" w:sz="0" w:space="0" w:color="auto" w:frame="1"/>
        </w:rPr>
        <w:t>第四章</w:t>
      </w:r>
      <w:r>
        <w:rPr>
          <w:rFonts w:ascii="微软雅黑" w:eastAsia="微软雅黑" w:hAnsi="微软雅黑" w:hint="eastAsia"/>
          <w:b/>
          <w:bCs/>
          <w:color w:val="000000"/>
          <w:sz w:val="28"/>
          <w:szCs w:val="28"/>
          <w:bdr w:val="none" w:sz="0" w:space="0" w:color="auto" w:frame="1"/>
        </w:rPr>
        <w:t> </w:t>
      </w:r>
      <w:r>
        <w:rPr>
          <w:rFonts w:ascii="微软雅黑" w:eastAsia="微软雅黑" w:hAnsi="微软雅黑" w:hint="eastAsia"/>
          <w:b/>
          <w:bCs/>
          <w:color w:val="000000"/>
          <w:sz w:val="28"/>
          <w:szCs w:val="28"/>
          <w:bdr w:val="none" w:sz="0" w:space="0" w:color="auto" w:frame="1"/>
        </w:rPr>
        <w:t> </w:t>
      </w:r>
      <w:r>
        <w:rPr>
          <w:rFonts w:ascii="微软雅黑" w:eastAsia="微软雅黑" w:hAnsi="微软雅黑" w:hint="eastAsia"/>
          <w:b/>
          <w:bCs/>
          <w:color w:val="000000"/>
          <w:sz w:val="28"/>
          <w:szCs w:val="28"/>
          <w:bdr w:val="none" w:sz="0" w:space="0" w:color="auto" w:frame="1"/>
        </w:rPr>
        <w:t>科研信用记录与评价</w:t>
      </w:r>
    </w:p>
    <w:p w14:paraId="3063FA21" w14:textId="77777777" w:rsidR="00E25D77" w:rsidRDefault="00E25D77" w:rsidP="00E25D77">
      <w:pPr>
        <w:pStyle w:val="a3"/>
        <w:shd w:val="clear" w:color="auto" w:fill="FFFFFF"/>
        <w:spacing w:before="0" w:beforeAutospacing="0" w:after="0" w:afterAutospacing="0" w:line="480" w:lineRule="auto"/>
        <w:ind w:firstLine="480"/>
        <w:rPr>
          <w:rFonts w:ascii="微软雅黑" w:eastAsia="微软雅黑" w:hAnsi="微软雅黑" w:hint="eastAsia"/>
          <w:color w:val="000000"/>
          <w:sz w:val="28"/>
          <w:szCs w:val="28"/>
        </w:rPr>
      </w:pPr>
      <w:r>
        <w:rPr>
          <w:rFonts w:ascii="微软雅黑" w:eastAsia="微软雅黑" w:hAnsi="微软雅黑" w:hint="eastAsia"/>
          <w:b/>
          <w:bCs/>
          <w:color w:val="000000"/>
          <w:sz w:val="28"/>
          <w:szCs w:val="28"/>
          <w:bdr w:val="none" w:sz="0" w:space="0" w:color="auto" w:frame="1"/>
        </w:rPr>
        <w:t>第十四条</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各级科技行政管理部门和有关行业行政主管部门应当对责任主体的科研信用进行记录，记录包括守信行为记录和失信行为记录。</w:t>
      </w:r>
    </w:p>
    <w:p w14:paraId="067F8CBF" w14:textId="77777777" w:rsidR="00E25D77" w:rsidRDefault="00E25D77" w:rsidP="00E25D77">
      <w:pPr>
        <w:pStyle w:val="a3"/>
        <w:shd w:val="clear" w:color="auto" w:fill="FFFFFF"/>
        <w:spacing w:before="0" w:beforeAutospacing="0" w:after="0" w:afterAutospacing="0" w:line="480" w:lineRule="auto"/>
        <w:ind w:firstLine="480"/>
        <w:rPr>
          <w:rFonts w:ascii="微软雅黑" w:eastAsia="微软雅黑" w:hAnsi="微软雅黑" w:hint="eastAsia"/>
          <w:color w:val="000000"/>
          <w:sz w:val="28"/>
          <w:szCs w:val="28"/>
        </w:rPr>
      </w:pPr>
      <w:r>
        <w:rPr>
          <w:rFonts w:ascii="微软雅黑" w:eastAsia="微软雅黑" w:hAnsi="微软雅黑" w:hint="eastAsia"/>
          <w:b/>
          <w:bCs/>
          <w:color w:val="000000"/>
          <w:sz w:val="28"/>
          <w:szCs w:val="28"/>
          <w:bdr w:val="none" w:sz="0" w:space="0" w:color="auto" w:frame="1"/>
        </w:rPr>
        <w:t>第十五条</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科研守信行为是</w:t>
      </w:r>
      <w:proofErr w:type="gramStart"/>
      <w:r>
        <w:rPr>
          <w:rFonts w:ascii="微软雅黑" w:eastAsia="微软雅黑" w:hAnsi="微软雅黑" w:hint="eastAsia"/>
          <w:color w:val="000000"/>
          <w:sz w:val="28"/>
          <w:szCs w:val="28"/>
          <w:bdr w:val="none" w:sz="0" w:space="0" w:color="auto" w:frame="1"/>
        </w:rPr>
        <w:t>指责任</w:t>
      </w:r>
      <w:proofErr w:type="gramEnd"/>
      <w:r>
        <w:rPr>
          <w:rFonts w:ascii="微软雅黑" w:eastAsia="微软雅黑" w:hAnsi="微软雅黑" w:hint="eastAsia"/>
          <w:color w:val="000000"/>
          <w:sz w:val="28"/>
          <w:szCs w:val="28"/>
          <w:bdr w:val="none" w:sz="0" w:space="0" w:color="auto" w:frame="1"/>
        </w:rPr>
        <w:t>主体在参与科学技术活动中履行职责和承诺义务、遵守规章制度、恪守科学道德准则、奉行科技活动规范、</w:t>
      </w:r>
      <w:proofErr w:type="gramStart"/>
      <w:r>
        <w:rPr>
          <w:rFonts w:ascii="微软雅黑" w:eastAsia="微软雅黑" w:hAnsi="微软雅黑" w:hint="eastAsia"/>
          <w:color w:val="000000"/>
          <w:sz w:val="28"/>
          <w:szCs w:val="28"/>
          <w:bdr w:val="none" w:sz="0" w:space="0" w:color="auto" w:frame="1"/>
        </w:rPr>
        <w:t>践行</w:t>
      </w:r>
      <w:proofErr w:type="gramEnd"/>
      <w:r>
        <w:rPr>
          <w:rFonts w:ascii="微软雅黑" w:eastAsia="微软雅黑" w:hAnsi="微软雅黑" w:hint="eastAsia"/>
          <w:color w:val="000000"/>
          <w:sz w:val="28"/>
          <w:szCs w:val="28"/>
          <w:bdr w:val="none" w:sz="0" w:space="0" w:color="auto" w:frame="1"/>
        </w:rPr>
        <w:t>科研诚信要求的行为。</w:t>
      </w:r>
    </w:p>
    <w:p w14:paraId="66473D2C" w14:textId="77777777" w:rsidR="00E25D77" w:rsidRDefault="00E25D77" w:rsidP="00E25D77">
      <w:pPr>
        <w:pStyle w:val="a3"/>
        <w:shd w:val="clear" w:color="auto" w:fill="FFFFFF"/>
        <w:spacing w:before="0" w:beforeAutospacing="0" w:after="0" w:afterAutospacing="0" w:line="480" w:lineRule="auto"/>
        <w:ind w:firstLine="480"/>
        <w:rPr>
          <w:rFonts w:ascii="微软雅黑" w:eastAsia="微软雅黑" w:hAnsi="微软雅黑" w:hint="eastAsia"/>
          <w:color w:val="000000"/>
          <w:sz w:val="28"/>
          <w:szCs w:val="28"/>
        </w:rPr>
      </w:pPr>
      <w:r>
        <w:rPr>
          <w:rFonts w:ascii="微软雅黑" w:eastAsia="微软雅黑" w:hAnsi="微软雅黑" w:hint="eastAsia"/>
          <w:b/>
          <w:bCs/>
          <w:color w:val="000000"/>
          <w:sz w:val="28"/>
          <w:szCs w:val="28"/>
          <w:bdr w:val="none" w:sz="0" w:space="0" w:color="auto" w:frame="1"/>
        </w:rPr>
        <w:t>第十六条</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科研失信行为是指在科学研究及相关活动中发生的违反科学研究行为准则与规范的行为，具体科研失信行为以国家《科研失信行为调查处理规则》和《科学技术活动违规行为处理暂行规定》为准。</w:t>
      </w:r>
    </w:p>
    <w:p w14:paraId="5602AD41" w14:textId="77777777" w:rsidR="00E25D77" w:rsidRDefault="00E25D77" w:rsidP="00E25D77">
      <w:pPr>
        <w:pStyle w:val="a3"/>
        <w:shd w:val="clear" w:color="auto" w:fill="FFFFFF"/>
        <w:spacing w:before="0" w:beforeAutospacing="0" w:after="0" w:afterAutospacing="0" w:line="480" w:lineRule="auto"/>
        <w:ind w:firstLine="480"/>
        <w:rPr>
          <w:rFonts w:ascii="微软雅黑" w:eastAsia="微软雅黑" w:hAnsi="微软雅黑" w:hint="eastAsia"/>
          <w:color w:val="000000"/>
          <w:sz w:val="28"/>
          <w:szCs w:val="28"/>
        </w:rPr>
      </w:pPr>
      <w:r>
        <w:rPr>
          <w:rFonts w:ascii="微软雅黑" w:eastAsia="微软雅黑" w:hAnsi="微软雅黑" w:hint="eastAsia"/>
          <w:b/>
          <w:bCs/>
          <w:color w:val="000000"/>
          <w:sz w:val="28"/>
          <w:szCs w:val="28"/>
          <w:bdr w:val="none" w:sz="0" w:space="0" w:color="auto" w:frame="1"/>
        </w:rPr>
        <w:t>第十七条</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根据相关责任主体失信行为的事实、性质、情节、所造成的后果，将失信行为记录为一般失信行为、较重失信行为、严重失信行为。</w:t>
      </w:r>
    </w:p>
    <w:p w14:paraId="3FBD8283" w14:textId="77777777" w:rsidR="00E25D77" w:rsidRDefault="00E25D77" w:rsidP="00E25D77">
      <w:pPr>
        <w:pStyle w:val="a3"/>
        <w:shd w:val="clear" w:color="auto" w:fill="FFFFFF"/>
        <w:spacing w:before="0" w:beforeAutospacing="0" w:after="0" w:afterAutospacing="0" w:line="480" w:lineRule="auto"/>
        <w:ind w:firstLine="480"/>
        <w:rPr>
          <w:rFonts w:ascii="微软雅黑" w:eastAsia="微软雅黑" w:hAnsi="微软雅黑" w:hint="eastAsia"/>
          <w:color w:val="000000"/>
          <w:sz w:val="28"/>
          <w:szCs w:val="28"/>
        </w:rPr>
      </w:pPr>
      <w:r>
        <w:rPr>
          <w:rFonts w:ascii="微软雅黑" w:eastAsia="微软雅黑" w:hAnsi="微软雅黑" w:hint="eastAsia"/>
          <w:color w:val="000000"/>
          <w:sz w:val="28"/>
          <w:szCs w:val="28"/>
          <w:bdr w:val="none" w:sz="0" w:space="0" w:color="auto" w:frame="1"/>
        </w:rPr>
        <w:t>科研失信责任主体发生以下行为的应直接记录为严重失信：</w:t>
      </w:r>
    </w:p>
    <w:p w14:paraId="6444A4A5" w14:textId="77777777" w:rsidR="00E25D77" w:rsidRDefault="00E25D77" w:rsidP="00E25D77">
      <w:pPr>
        <w:pStyle w:val="a3"/>
        <w:shd w:val="clear" w:color="auto" w:fill="FFFFFF"/>
        <w:spacing w:before="0" w:beforeAutospacing="0" w:after="0" w:afterAutospacing="0" w:line="480" w:lineRule="auto"/>
        <w:ind w:firstLine="480"/>
        <w:rPr>
          <w:rFonts w:ascii="微软雅黑" w:eastAsia="微软雅黑" w:hAnsi="微软雅黑" w:hint="eastAsia"/>
          <w:color w:val="000000"/>
          <w:sz w:val="28"/>
          <w:szCs w:val="28"/>
        </w:rPr>
      </w:pPr>
      <w:r>
        <w:rPr>
          <w:rFonts w:ascii="微软雅黑" w:eastAsia="微软雅黑" w:hAnsi="微软雅黑" w:hint="eastAsia"/>
          <w:color w:val="000000"/>
          <w:sz w:val="28"/>
          <w:szCs w:val="28"/>
          <w:bdr w:val="none" w:sz="0" w:space="0" w:color="auto" w:frame="1"/>
        </w:rPr>
        <w:t>（一）受到刑事处罚或行政处罚并正式公告的；</w:t>
      </w:r>
    </w:p>
    <w:p w14:paraId="386D2B9A" w14:textId="77777777" w:rsidR="00E25D77" w:rsidRDefault="00E25D77" w:rsidP="00E25D77">
      <w:pPr>
        <w:pStyle w:val="a3"/>
        <w:shd w:val="clear" w:color="auto" w:fill="FFFFFF"/>
        <w:spacing w:before="0" w:beforeAutospacing="0" w:after="0" w:afterAutospacing="0" w:line="480" w:lineRule="auto"/>
        <w:ind w:firstLine="480"/>
        <w:rPr>
          <w:rFonts w:ascii="微软雅黑" w:eastAsia="微软雅黑" w:hAnsi="微软雅黑" w:hint="eastAsia"/>
          <w:color w:val="000000"/>
          <w:sz w:val="28"/>
          <w:szCs w:val="28"/>
        </w:rPr>
      </w:pPr>
      <w:r>
        <w:rPr>
          <w:rFonts w:ascii="微软雅黑" w:eastAsia="微软雅黑" w:hAnsi="微软雅黑" w:hint="eastAsia"/>
          <w:color w:val="000000"/>
          <w:sz w:val="28"/>
          <w:szCs w:val="28"/>
          <w:bdr w:val="none" w:sz="0" w:space="0" w:color="auto" w:frame="1"/>
        </w:rPr>
        <w:t>（二）受审计、纪检监察等部门查处并正式通报的；</w:t>
      </w:r>
    </w:p>
    <w:p w14:paraId="4F2E8EBB" w14:textId="77777777" w:rsidR="00E25D77" w:rsidRDefault="00E25D77" w:rsidP="00E25D77">
      <w:pPr>
        <w:pStyle w:val="a3"/>
        <w:shd w:val="clear" w:color="auto" w:fill="FFFFFF"/>
        <w:spacing w:before="0" w:beforeAutospacing="0" w:after="0" w:afterAutospacing="0" w:line="480" w:lineRule="auto"/>
        <w:ind w:firstLine="480"/>
        <w:rPr>
          <w:rFonts w:ascii="微软雅黑" w:eastAsia="微软雅黑" w:hAnsi="微软雅黑" w:hint="eastAsia"/>
          <w:color w:val="000000"/>
          <w:sz w:val="28"/>
          <w:szCs w:val="28"/>
        </w:rPr>
      </w:pPr>
      <w:r>
        <w:rPr>
          <w:rFonts w:ascii="微软雅黑" w:eastAsia="微软雅黑" w:hAnsi="微软雅黑" w:hint="eastAsia"/>
          <w:color w:val="000000"/>
          <w:sz w:val="28"/>
          <w:szCs w:val="28"/>
          <w:bdr w:val="none" w:sz="0" w:space="0" w:color="auto" w:frame="1"/>
        </w:rPr>
        <w:t>（三）受国家、自治区相关部门查处并以正式文件通报的；</w:t>
      </w:r>
    </w:p>
    <w:p w14:paraId="48268954" w14:textId="08FE5F89" w:rsidR="00E25D77" w:rsidRDefault="00E25D77" w:rsidP="00E25D77">
      <w:pPr>
        <w:pStyle w:val="a3"/>
        <w:shd w:val="clear" w:color="auto" w:fill="FFFFFF"/>
        <w:spacing w:before="0" w:beforeAutospacing="0" w:after="0" w:afterAutospacing="0" w:line="480" w:lineRule="auto"/>
        <w:ind w:firstLine="480"/>
        <w:rPr>
          <w:rFonts w:ascii="微软雅黑" w:eastAsia="微软雅黑" w:hAnsi="微软雅黑"/>
          <w:color w:val="000000"/>
          <w:sz w:val="28"/>
          <w:szCs w:val="28"/>
          <w:bdr w:val="none" w:sz="0" w:space="0" w:color="auto" w:frame="1"/>
        </w:rPr>
      </w:pPr>
      <w:r>
        <w:rPr>
          <w:rFonts w:ascii="微软雅黑" w:eastAsia="微软雅黑" w:hAnsi="微软雅黑" w:hint="eastAsia"/>
          <w:color w:val="000000"/>
          <w:sz w:val="28"/>
          <w:szCs w:val="28"/>
          <w:bdr w:val="none" w:sz="0" w:space="0" w:color="auto" w:frame="1"/>
        </w:rPr>
        <w:t>（四）因伪造、篡改、抄袭等严重科研不端行为被国内外公开发行的学术出版刊物撤稿的。</w:t>
      </w:r>
    </w:p>
    <w:p w14:paraId="21A3CCA2" w14:textId="77777777" w:rsidR="00E25D77" w:rsidRPr="00E25D77" w:rsidRDefault="00E25D77" w:rsidP="00E25D77">
      <w:pPr>
        <w:pStyle w:val="a3"/>
        <w:shd w:val="clear" w:color="auto" w:fill="FFFFFF"/>
        <w:spacing w:before="0" w:beforeAutospacing="0" w:after="0" w:afterAutospacing="0" w:line="480" w:lineRule="auto"/>
        <w:ind w:firstLine="480"/>
        <w:rPr>
          <w:rFonts w:ascii="微软雅黑" w:eastAsia="微软雅黑" w:hAnsi="微软雅黑" w:hint="eastAsia"/>
          <w:color w:val="000000"/>
          <w:sz w:val="28"/>
          <w:szCs w:val="28"/>
        </w:rPr>
      </w:pPr>
    </w:p>
    <w:p w14:paraId="096F3CDA" w14:textId="77777777" w:rsidR="00E25D77" w:rsidRDefault="00E25D77" w:rsidP="00E25D77">
      <w:pPr>
        <w:pStyle w:val="a3"/>
        <w:shd w:val="clear" w:color="auto" w:fill="FFFFFF"/>
        <w:spacing w:before="0" w:beforeAutospacing="0" w:after="0" w:afterAutospacing="0" w:line="480" w:lineRule="auto"/>
        <w:ind w:firstLine="480"/>
        <w:rPr>
          <w:rFonts w:ascii="微软雅黑" w:eastAsia="微软雅黑" w:hAnsi="微软雅黑" w:hint="eastAsia"/>
          <w:color w:val="000000"/>
          <w:sz w:val="28"/>
          <w:szCs w:val="28"/>
        </w:rPr>
      </w:pPr>
      <w:r>
        <w:rPr>
          <w:rFonts w:ascii="微软雅黑" w:eastAsia="微软雅黑" w:hAnsi="微软雅黑" w:hint="eastAsia"/>
          <w:b/>
          <w:bCs/>
          <w:color w:val="000000"/>
          <w:sz w:val="28"/>
          <w:szCs w:val="28"/>
          <w:bdr w:val="none" w:sz="0" w:space="0" w:color="auto" w:frame="1"/>
        </w:rPr>
        <w:t>第十八条</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自治区科技</w:t>
      </w:r>
      <w:proofErr w:type="gramStart"/>
      <w:r>
        <w:rPr>
          <w:rFonts w:ascii="微软雅黑" w:eastAsia="微软雅黑" w:hAnsi="微软雅黑" w:hint="eastAsia"/>
          <w:color w:val="000000"/>
          <w:sz w:val="28"/>
          <w:szCs w:val="28"/>
          <w:bdr w:val="none" w:sz="0" w:space="0" w:color="auto" w:frame="1"/>
        </w:rPr>
        <w:t>厅建立</w:t>
      </w:r>
      <w:proofErr w:type="gramEnd"/>
      <w:r>
        <w:rPr>
          <w:rFonts w:ascii="微软雅黑" w:eastAsia="微软雅黑" w:hAnsi="微软雅黑" w:hint="eastAsia"/>
          <w:color w:val="000000"/>
          <w:sz w:val="28"/>
          <w:szCs w:val="28"/>
          <w:bdr w:val="none" w:sz="0" w:space="0" w:color="auto" w:frame="1"/>
        </w:rPr>
        <w:t>完善覆盖全区的科研诚信信息系统，根据不同责任主体的特点，建立面向不同类型科技活动的科研信用信息目录，对经认定的相关责任主体守信、失信行为信息按程序进行客观记录。</w:t>
      </w:r>
    </w:p>
    <w:p w14:paraId="0B7E28CD" w14:textId="77777777" w:rsidR="00E25D77" w:rsidRDefault="00E25D77" w:rsidP="00E25D77">
      <w:pPr>
        <w:pStyle w:val="a3"/>
        <w:shd w:val="clear" w:color="auto" w:fill="FFFFFF"/>
        <w:spacing w:before="0" w:beforeAutospacing="0" w:after="0" w:afterAutospacing="0" w:line="480" w:lineRule="auto"/>
        <w:ind w:firstLine="480"/>
        <w:rPr>
          <w:rFonts w:ascii="微软雅黑" w:eastAsia="微软雅黑" w:hAnsi="微软雅黑" w:hint="eastAsia"/>
          <w:color w:val="000000"/>
          <w:sz w:val="28"/>
          <w:szCs w:val="28"/>
        </w:rPr>
      </w:pPr>
      <w:r>
        <w:rPr>
          <w:rFonts w:ascii="微软雅黑" w:eastAsia="微软雅黑" w:hAnsi="微软雅黑" w:hint="eastAsia"/>
          <w:b/>
          <w:bCs/>
          <w:color w:val="000000"/>
          <w:sz w:val="28"/>
          <w:szCs w:val="28"/>
          <w:bdr w:val="none" w:sz="0" w:space="0" w:color="auto" w:frame="1"/>
        </w:rPr>
        <w:t>第十九条</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实行科研信用分类评价制度。自治区科技厅制订科研信用评价指标和实施细则，对各类责任主体组织开展科研信用等级评价工作，评价结果作为相关责任主体参与科技计划项目和其他科技活动信用管理的重要依据。</w:t>
      </w:r>
    </w:p>
    <w:p w14:paraId="0A782A9E" w14:textId="77777777" w:rsidR="00E25D77" w:rsidRDefault="00E25D77" w:rsidP="00E25D77">
      <w:pPr>
        <w:pStyle w:val="a3"/>
        <w:shd w:val="clear" w:color="auto" w:fill="FFFFFF"/>
        <w:spacing w:before="0" w:beforeAutospacing="0" w:after="0" w:afterAutospacing="0" w:line="480" w:lineRule="auto"/>
        <w:ind w:firstLine="480"/>
        <w:jc w:val="center"/>
        <w:rPr>
          <w:rFonts w:ascii="微软雅黑" w:eastAsia="微软雅黑" w:hAnsi="微软雅黑"/>
          <w:color w:val="000000"/>
          <w:sz w:val="28"/>
          <w:szCs w:val="28"/>
        </w:rPr>
      </w:pPr>
      <w:r>
        <w:rPr>
          <w:rFonts w:ascii="微软雅黑" w:eastAsia="微软雅黑" w:hAnsi="微软雅黑" w:hint="eastAsia"/>
          <w:b/>
          <w:bCs/>
          <w:color w:val="000000"/>
          <w:sz w:val="28"/>
          <w:szCs w:val="28"/>
          <w:bdr w:val="none" w:sz="0" w:space="0" w:color="auto" w:frame="1"/>
        </w:rPr>
        <w:t>第五章</w:t>
      </w:r>
      <w:r>
        <w:rPr>
          <w:rFonts w:ascii="微软雅黑" w:eastAsia="微软雅黑" w:hAnsi="微软雅黑" w:hint="eastAsia"/>
          <w:b/>
          <w:bCs/>
          <w:color w:val="000000"/>
          <w:sz w:val="28"/>
          <w:szCs w:val="28"/>
          <w:bdr w:val="none" w:sz="0" w:space="0" w:color="auto" w:frame="1"/>
        </w:rPr>
        <w:t> </w:t>
      </w:r>
      <w:r>
        <w:rPr>
          <w:rFonts w:ascii="微软雅黑" w:eastAsia="微软雅黑" w:hAnsi="微软雅黑" w:hint="eastAsia"/>
          <w:b/>
          <w:bCs/>
          <w:color w:val="000000"/>
          <w:sz w:val="28"/>
          <w:szCs w:val="28"/>
          <w:bdr w:val="none" w:sz="0" w:space="0" w:color="auto" w:frame="1"/>
        </w:rPr>
        <w:t> </w:t>
      </w:r>
      <w:r>
        <w:rPr>
          <w:rFonts w:ascii="微软雅黑" w:eastAsia="微软雅黑" w:hAnsi="微软雅黑" w:hint="eastAsia"/>
          <w:b/>
          <w:bCs/>
          <w:color w:val="000000"/>
          <w:sz w:val="28"/>
          <w:szCs w:val="28"/>
          <w:bdr w:val="none" w:sz="0" w:space="0" w:color="auto" w:frame="1"/>
        </w:rPr>
        <w:t>科研失信行为调查处理</w:t>
      </w:r>
    </w:p>
    <w:p w14:paraId="3F07B010" w14:textId="77777777" w:rsidR="00E25D77" w:rsidRDefault="00E25D77" w:rsidP="00E25D77">
      <w:pPr>
        <w:pStyle w:val="a3"/>
        <w:shd w:val="clear" w:color="auto" w:fill="FFFFFF"/>
        <w:spacing w:before="0" w:beforeAutospacing="0" w:after="0" w:afterAutospacing="0" w:line="480" w:lineRule="auto"/>
        <w:ind w:firstLine="480"/>
        <w:rPr>
          <w:rFonts w:ascii="微软雅黑" w:eastAsia="微软雅黑" w:hAnsi="微软雅黑" w:hint="eastAsia"/>
          <w:color w:val="000000"/>
          <w:sz w:val="28"/>
          <w:szCs w:val="28"/>
        </w:rPr>
      </w:pPr>
      <w:r>
        <w:rPr>
          <w:rFonts w:ascii="微软雅黑" w:eastAsia="微软雅黑" w:hAnsi="微软雅黑" w:hint="eastAsia"/>
          <w:b/>
          <w:bCs/>
          <w:color w:val="000000"/>
          <w:sz w:val="28"/>
          <w:szCs w:val="28"/>
          <w:bdr w:val="none" w:sz="0" w:space="0" w:color="auto" w:frame="1"/>
        </w:rPr>
        <w:t>第二十条</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自治区科技厅负责统筹全区科研失信行为调查处理工作。有关科研失信行为引起社会普遍关注或涉及多个部门（单位）的，可组织开展联合调查处理或协调不同部门（单位）分别开展调查处理。</w:t>
      </w:r>
    </w:p>
    <w:p w14:paraId="24FA264A" w14:textId="77777777" w:rsidR="00E25D77" w:rsidRDefault="00E25D77" w:rsidP="00E25D77">
      <w:pPr>
        <w:pStyle w:val="a3"/>
        <w:shd w:val="clear" w:color="auto" w:fill="FFFFFF"/>
        <w:spacing w:before="0" w:beforeAutospacing="0" w:after="0" w:afterAutospacing="0" w:line="480" w:lineRule="auto"/>
        <w:ind w:firstLine="480"/>
        <w:rPr>
          <w:rFonts w:ascii="微软雅黑" w:eastAsia="微软雅黑" w:hAnsi="微软雅黑" w:hint="eastAsia"/>
          <w:color w:val="000000"/>
          <w:sz w:val="28"/>
          <w:szCs w:val="28"/>
        </w:rPr>
      </w:pPr>
      <w:r>
        <w:rPr>
          <w:rFonts w:ascii="微软雅黑" w:eastAsia="微软雅黑" w:hAnsi="微软雅黑" w:hint="eastAsia"/>
          <w:color w:val="000000"/>
          <w:sz w:val="28"/>
          <w:szCs w:val="28"/>
          <w:bdr w:val="none" w:sz="0" w:space="0" w:color="auto" w:frame="1"/>
        </w:rPr>
        <w:t>各级科技行政管理部门以及负有科研失信行为调查处理职责的相关部门和单位，应明确本单位承担科研失信行为调查处理职责的机构，负责科研失信行为的登记、受理、调查、处理、复查、信息汇交等，对于超越本单位职权范围的科研失信行为应提请上级部门组织调查处理。</w:t>
      </w:r>
    </w:p>
    <w:p w14:paraId="2B9B9B82" w14:textId="77777777" w:rsidR="00E25D77" w:rsidRDefault="00E25D77" w:rsidP="00E25D77">
      <w:pPr>
        <w:pStyle w:val="a3"/>
        <w:shd w:val="clear" w:color="auto" w:fill="FFFFFF"/>
        <w:spacing w:before="0" w:beforeAutospacing="0" w:after="0" w:afterAutospacing="0" w:line="480" w:lineRule="auto"/>
        <w:ind w:firstLine="480"/>
        <w:rPr>
          <w:rFonts w:ascii="微软雅黑" w:eastAsia="微软雅黑" w:hAnsi="微软雅黑" w:hint="eastAsia"/>
          <w:color w:val="000000"/>
          <w:sz w:val="28"/>
          <w:szCs w:val="28"/>
        </w:rPr>
      </w:pPr>
      <w:r>
        <w:rPr>
          <w:rFonts w:ascii="微软雅黑" w:eastAsia="微软雅黑" w:hAnsi="微软雅黑" w:hint="eastAsia"/>
          <w:b/>
          <w:bCs/>
          <w:color w:val="000000"/>
          <w:sz w:val="28"/>
          <w:szCs w:val="28"/>
          <w:bdr w:val="none" w:sz="0" w:space="0" w:color="auto" w:frame="1"/>
        </w:rPr>
        <w:t>第二十一条</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科研失信行为调查程序与处理规则应严格按照国家《科研失信行为调查处理规则》和《科学技术活动违规行为处理暂行规定》等文件制度执行。</w:t>
      </w:r>
    </w:p>
    <w:p w14:paraId="0BA98DAA" w14:textId="595E0763" w:rsidR="00E25D77" w:rsidRDefault="00E25D77" w:rsidP="00E25D77">
      <w:pPr>
        <w:pStyle w:val="a3"/>
        <w:shd w:val="clear" w:color="auto" w:fill="FFFFFF"/>
        <w:spacing w:before="0" w:beforeAutospacing="0" w:after="0" w:afterAutospacing="0" w:line="480" w:lineRule="auto"/>
        <w:ind w:firstLine="480"/>
        <w:rPr>
          <w:rFonts w:ascii="微软雅黑" w:eastAsia="微软雅黑" w:hAnsi="微软雅黑"/>
          <w:color w:val="000000"/>
          <w:sz w:val="28"/>
          <w:szCs w:val="28"/>
          <w:bdr w:val="none" w:sz="0" w:space="0" w:color="auto" w:frame="1"/>
        </w:rPr>
      </w:pPr>
      <w:r>
        <w:rPr>
          <w:rFonts w:ascii="微软雅黑" w:eastAsia="微软雅黑" w:hAnsi="微软雅黑" w:hint="eastAsia"/>
          <w:b/>
          <w:bCs/>
          <w:color w:val="000000"/>
          <w:sz w:val="28"/>
          <w:szCs w:val="28"/>
          <w:bdr w:val="none" w:sz="0" w:space="0" w:color="auto" w:frame="1"/>
        </w:rPr>
        <w:lastRenderedPageBreak/>
        <w:t>第二十二条</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被处理单位或人员对处理决定不服的，可按规定向</w:t>
      </w:r>
      <w:proofErr w:type="gramStart"/>
      <w:r>
        <w:rPr>
          <w:rFonts w:ascii="微软雅黑" w:eastAsia="微软雅黑" w:hAnsi="微软雅黑" w:hint="eastAsia"/>
          <w:color w:val="000000"/>
          <w:sz w:val="28"/>
          <w:szCs w:val="28"/>
          <w:bdr w:val="none" w:sz="0" w:space="0" w:color="auto" w:frame="1"/>
        </w:rPr>
        <w:t>作出</w:t>
      </w:r>
      <w:proofErr w:type="gramEnd"/>
      <w:r>
        <w:rPr>
          <w:rFonts w:ascii="微软雅黑" w:eastAsia="微软雅黑" w:hAnsi="微软雅黑" w:hint="eastAsia"/>
          <w:color w:val="000000"/>
          <w:sz w:val="28"/>
          <w:szCs w:val="28"/>
          <w:bdr w:val="none" w:sz="0" w:space="0" w:color="auto" w:frame="1"/>
        </w:rPr>
        <w:t>处理决定的相关部门或单位提出复查申请，相关部门和单位应在15个工作日内</w:t>
      </w:r>
      <w:proofErr w:type="gramStart"/>
      <w:r>
        <w:rPr>
          <w:rFonts w:ascii="微软雅黑" w:eastAsia="微软雅黑" w:hAnsi="微软雅黑" w:hint="eastAsia"/>
          <w:color w:val="000000"/>
          <w:sz w:val="28"/>
          <w:szCs w:val="28"/>
          <w:bdr w:val="none" w:sz="0" w:space="0" w:color="auto" w:frame="1"/>
        </w:rPr>
        <w:t>作出</w:t>
      </w:r>
      <w:proofErr w:type="gramEnd"/>
      <w:r>
        <w:rPr>
          <w:rFonts w:ascii="微软雅黑" w:eastAsia="微软雅黑" w:hAnsi="微软雅黑" w:hint="eastAsia"/>
          <w:color w:val="000000"/>
          <w:sz w:val="28"/>
          <w:szCs w:val="28"/>
          <w:bdr w:val="none" w:sz="0" w:space="0" w:color="auto" w:frame="1"/>
        </w:rPr>
        <w:t>是否受理的决定，决定受理的，应组织复查，复查结束出具复查决定书。</w:t>
      </w:r>
    </w:p>
    <w:p w14:paraId="5C53DE4B" w14:textId="77777777" w:rsidR="00E25D77" w:rsidRDefault="00E25D77" w:rsidP="00E25D77">
      <w:pPr>
        <w:pStyle w:val="a3"/>
        <w:shd w:val="clear" w:color="auto" w:fill="FFFFFF"/>
        <w:spacing w:before="0" w:beforeAutospacing="0" w:after="0" w:afterAutospacing="0" w:line="480" w:lineRule="auto"/>
        <w:ind w:firstLine="480"/>
        <w:jc w:val="center"/>
        <w:rPr>
          <w:rFonts w:ascii="微软雅黑" w:eastAsia="微软雅黑" w:hAnsi="微软雅黑"/>
          <w:color w:val="000000"/>
          <w:sz w:val="28"/>
          <w:szCs w:val="28"/>
        </w:rPr>
      </w:pPr>
      <w:r>
        <w:rPr>
          <w:rFonts w:ascii="微软雅黑" w:eastAsia="微软雅黑" w:hAnsi="微软雅黑" w:hint="eastAsia"/>
          <w:b/>
          <w:bCs/>
          <w:color w:val="000000"/>
          <w:sz w:val="28"/>
          <w:szCs w:val="28"/>
          <w:bdr w:val="none" w:sz="0" w:space="0" w:color="auto" w:frame="1"/>
        </w:rPr>
        <w:t>第六章</w:t>
      </w:r>
      <w:r>
        <w:rPr>
          <w:rFonts w:ascii="微软雅黑" w:eastAsia="微软雅黑" w:hAnsi="微软雅黑" w:hint="eastAsia"/>
          <w:b/>
          <w:bCs/>
          <w:color w:val="000000"/>
          <w:sz w:val="28"/>
          <w:szCs w:val="28"/>
          <w:bdr w:val="none" w:sz="0" w:space="0" w:color="auto" w:frame="1"/>
        </w:rPr>
        <w:t> </w:t>
      </w:r>
      <w:r>
        <w:rPr>
          <w:rFonts w:ascii="微软雅黑" w:eastAsia="微软雅黑" w:hAnsi="微软雅黑" w:hint="eastAsia"/>
          <w:b/>
          <w:bCs/>
          <w:color w:val="000000"/>
          <w:sz w:val="28"/>
          <w:szCs w:val="28"/>
          <w:bdr w:val="none" w:sz="0" w:space="0" w:color="auto" w:frame="1"/>
        </w:rPr>
        <w:t> </w:t>
      </w:r>
      <w:r>
        <w:rPr>
          <w:rFonts w:ascii="微软雅黑" w:eastAsia="微软雅黑" w:hAnsi="微软雅黑" w:hint="eastAsia"/>
          <w:b/>
          <w:bCs/>
          <w:color w:val="000000"/>
          <w:sz w:val="28"/>
          <w:szCs w:val="28"/>
          <w:bdr w:val="none" w:sz="0" w:space="0" w:color="auto" w:frame="1"/>
        </w:rPr>
        <w:t>科研失信行为数据汇交</w:t>
      </w:r>
    </w:p>
    <w:p w14:paraId="1883D72A" w14:textId="77777777" w:rsidR="00E25D77" w:rsidRDefault="00E25D77" w:rsidP="00E25D77">
      <w:pPr>
        <w:pStyle w:val="a3"/>
        <w:shd w:val="clear" w:color="auto" w:fill="FFFFFF"/>
        <w:spacing w:before="0" w:beforeAutospacing="0" w:after="0" w:afterAutospacing="0" w:line="480" w:lineRule="auto"/>
        <w:ind w:firstLine="480"/>
        <w:rPr>
          <w:rFonts w:ascii="微软雅黑" w:eastAsia="微软雅黑" w:hAnsi="微软雅黑" w:hint="eastAsia"/>
          <w:color w:val="000000"/>
          <w:sz w:val="28"/>
          <w:szCs w:val="28"/>
        </w:rPr>
      </w:pPr>
      <w:r>
        <w:rPr>
          <w:rFonts w:ascii="微软雅黑" w:eastAsia="微软雅黑" w:hAnsi="微软雅黑" w:hint="eastAsia"/>
          <w:b/>
          <w:bCs/>
          <w:color w:val="000000"/>
          <w:sz w:val="28"/>
          <w:szCs w:val="28"/>
          <w:bdr w:val="none" w:sz="0" w:space="0" w:color="auto" w:frame="1"/>
        </w:rPr>
        <w:t>第二十三条</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由具有处理权限的部门和机构</w:t>
      </w:r>
      <w:proofErr w:type="gramStart"/>
      <w:r>
        <w:rPr>
          <w:rFonts w:ascii="微软雅黑" w:eastAsia="微软雅黑" w:hAnsi="微软雅黑" w:hint="eastAsia"/>
          <w:color w:val="000000"/>
          <w:sz w:val="28"/>
          <w:szCs w:val="28"/>
          <w:bdr w:val="none" w:sz="0" w:space="0" w:color="auto" w:frame="1"/>
        </w:rPr>
        <w:t>作出</w:t>
      </w:r>
      <w:proofErr w:type="gramEnd"/>
      <w:r>
        <w:rPr>
          <w:rFonts w:ascii="微软雅黑" w:eastAsia="微软雅黑" w:hAnsi="微软雅黑" w:hint="eastAsia"/>
          <w:color w:val="000000"/>
          <w:sz w:val="28"/>
          <w:szCs w:val="28"/>
          <w:bdr w:val="none" w:sz="0" w:space="0" w:color="auto" w:frame="1"/>
        </w:rPr>
        <w:t>一定期限禁止承担或者参与财政性资金支持的科学技术活动以及一定期限取消相关资格处理的，将记录的科研失信行为数据和处理决定书、调查报告汇交自治区科技厅。</w:t>
      </w:r>
    </w:p>
    <w:p w14:paraId="14E219A9" w14:textId="77777777" w:rsidR="00E25D77" w:rsidRDefault="00E25D77" w:rsidP="00E25D77">
      <w:pPr>
        <w:pStyle w:val="a3"/>
        <w:shd w:val="clear" w:color="auto" w:fill="FFFFFF"/>
        <w:spacing w:before="0" w:beforeAutospacing="0" w:after="0" w:afterAutospacing="0" w:line="480" w:lineRule="auto"/>
        <w:ind w:firstLine="480"/>
        <w:rPr>
          <w:rFonts w:ascii="微软雅黑" w:eastAsia="微软雅黑" w:hAnsi="微软雅黑" w:hint="eastAsia"/>
          <w:color w:val="000000"/>
          <w:sz w:val="28"/>
          <w:szCs w:val="28"/>
        </w:rPr>
      </w:pPr>
      <w:r>
        <w:rPr>
          <w:rFonts w:ascii="微软雅黑" w:eastAsia="微软雅黑" w:hAnsi="微软雅黑" w:hint="eastAsia"/>
          <w:b/>
          <w:bCs/>
          <w:color w:val="000000"/>
          <w:sz w:val="28"/>
          <w:szCs w:val="28"/>
          <w:bdr w:val="none" w:sz="0" w:space="0" w:color="auto" w:frame="1"/>
        </w:rPr>
        <w:t>第二十四条</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自治区科技厅对汇交的科研失信行为数据进行把关。对要素不齐全的，应当及时告知并要求补正；对符合要求的，上传到国家科研诚信管理信息数据库。</w:t>
      </w:r>
    </w:p>
    <w:p w14:paraId="40FF3319" w14:textId="77777777" w:rsidR="00E25D77" w:rsidRDefault="00E25D77" w:rsidP="00E25D77">
      <w:pPr>
        <w:pStyle w:val="a3"/>
        <w:shd w:val="clear" w:color="auto" w:fill="FFFFFF"/>
        <w:spacing w:before="0" w:beforeAutospacing="0" w:after="0" w:afterAutospacing="0" w:line="480" w:lineRule="auto"/>
        <w:ind w:firstLine="480"/>
        <w:rPr>
          <w:rFonts w:ascii="微软雅黑" w:eastAsia="微软雅黑" w:hAnsi="微软雅黑" w:hint="eastAsia"/>
          <w:color w:val="000000"/>
          <w:sz w:val="28"/>
          <w:szCs w:val="28"/>
        </w:rPr>
      </w:pPr>
      <w:r>
        <w:rPr>
          <w:rFonts w:ascii="微软雅黑" w:eastAsia="微软雅黑" w:hAnsi="微软雅黑" w:hint="eastAsia"/>
          <w:b/>
          <w:bCs/>
          <w:color w:val="000000"/>
          <w:sz w:val="28"/>
          <w:szCs w:val="28"/>
          <w:bdr w:val="none" w:sz="0" w:space="0" w:color="auto" w:frame="1"/>
        </w:rPr>
        <w:t>第二十五条</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科研失信行为数据所依据的处理决定被撤销或者宣告无效的，由</w:t>
      </w:r>
      <w:proofErr w:type="gramStart"/>
      <w:r>
        <w:rPr>
          <w:rFonts w:ascii="微软雅黑" w:eastAsia="微软雅黑" w:hAnsi="微软雅黑" w:hint="eastAsia"/>
          <w:color w:val="000000"/>
          <w:sz w:val="28"/>
          <w:szCs w:val="28"/>
          <w:bdr w:val="none" w:sz="0" w:space="0" w:color="auto" w:frame="1"/>
        </w:rPr>
        <w:t>作出</w:t>
      </w:r>
      <w:proofErr w:type="gramEnd"/>
      <w:r>
        <w:rPr>
          <w:rFonts w:ascii="微软雅黑" w:eastAsia="微软雅黑" w:hAnsi="微软雅黑" w:hint="eastAsia"/>
          <w:color w:val="000000"/>
          <w:sz w:val="28"/>
          <w:szCs w:val="28"/>
          <w:bdr w:val="none" w:sz="0" w:space="0" w:color="auto" w:frame="1"/>
        </w:rPr>
        <w:t>处理决定的部门按照程序及时向自治区科技厅提交相关资料，申请移出国家科研诚信严重失信行为数据库。处理决定依规变更的，按原程序重新汇交。处理决定期限届满的，自动移出国家科研诚信严重失信行为数据库。</w:t>
      </w:r>
    </w:p>
    <w:p w14:paraId="19582398" w14:textId="77777777" w:rsidR="00E25D77" w:rsidRDefault="00E25D77" w:rsidP="00E25D77">
      <w:pPr>
        <w:pStyle w:val="a3"/>
        <w:shd w:val="clear" w:color="auto" w:fill="FFFFFF"/>
        <w:spacing w:before="0" w:beforeAutospacing="0" w:after="0" w:afterAutospacing="0" w:line="480" w:lineRule="auto"/>
        <w:ind w:firstLine="480"/>
        <w:jc w:val="center"/>
        <w:rPr>
          <w:rFonts w:ascii="微软雅黑" w:eastAsia="微软雅黑" w:hAnsi="微软雅黑" w:hint="eastAsia"/>
          <w:color w:val="000000"/>
          <w:sz w:val="28"/>
          <w:szCs w:val="28"/>
        </w:rPr>
      </w:pPr>
      <w:r>
        <w:rPr>
          <w:rFonts w:ascii="微软雅黑" w:eastAsia="微软雅黑" w:hAnsi="微软雅黑" w:hint="eastAsia"/>
          <w:b/>
          <w:bCs/>
          <w:color w:val="000000"/>
          <w:sz w:val="28"/>
          <w:szCs w:val="28"/>
          <w:bdr w:val="none" w:sz="0" w:space="0" w:color="auto" w:frame="1"/>
        </w:rPr>
        <w:t>第七章</w:t>
      </w:r>
      <w:r>
        <w:rPr>
          <w:rFonts w:ascii="微软雅黑" w:eastAsia="微软雅黑" w:hAnsi="微软雅黑" w:hint="eastAsia"/>
          <w:b/>
          <w:bCs/>
          <w:color w:val="000000"/>
          <w:sz w:val="28"/>
          <w:szCs w:val="28"/>
          <w:bdr w:val="none" w:sz="0" w:space="0" w:color="auto" w:frame="1"/>
        </w:rPr>
        <w:t> </w:t>
      </w:r>
      <w:r>
        <w:rPr>
          <w:rFonts w:ascii="微软雅黑" w:eastAsia="微软雅黑" w:hAnsi="微软雅黑" w:hint="eastAsia"/>
          <w:b/>
          <w:bCs/>
          <w:color w:val="000000"/>
          <w:sz w:val="28"/>
          <w:szCs w:val="28"/>
          <w:bdr w:val="none" w:sz="0" w:space="0" w:color="auto" w:frame="1"/>
        </w:rPr>
        <w:t> </w:t>
      </w:r>
      <w:r>
        <w:rPr>
          <w:rFonts w:ascii="微软雅黑" w:eastAsia="微软雅黑" w:hAnsi="微软雅黑" w:hint="eastAsia"/>
          <w:b/>
          <w:bCs/>
          <w:color w:val="000000"/>
          <w:sz w:val="28"/>
          <w:szCs w:val="28"/>
          <w:bdr w:val="none" w:sz="0" w:space="0" w:color="auto" w:frame="1"/>
        </w:rPr>
        <w:t>附则</w:t>
      </w:r>
    </w:p>
    <w:p w14:paraId="655A4C11" w14:textId="77777777" w:rsidR="00E25D77" w:rsidRDefault="00E25D77" w:rsidP="00E25D77">
      <w:pPr>
        <w:pStyle w:val="a3"/>
        <w:shd w:val="clear" w:color="auto" w:fill="FFFFFF"/>
        <w:spacing w:before="0" w:beforeAutospacing="0" w:after="0" w:afterAutospacing="0" w:line="480" w:lineRule="auto"/>
        <w:ind w:firstLine="480"/>
        <w:rPr>
          <w:rFonts w:ascii="微软雅黑" w:eastAsia="微软雅黑" w:hAnsi="微软雅黑" w:hint="eastAsia"/>
          <w:color w:val="000000"/>
          <w:sz w:val="28"/>
          <w:szCs w:val="28"/>
        </w:rPr>
      </w:pPr>
      <w:r>
        <w:rPr>
          <w:rFonts w:ascii="微软雅黑" w:eastAsia="微软雅黑" w:hAnsi="微软雅黑" w:hint="eastAsia"/>
          <w:b/>
          <w:bCs/>
          <w:color w:val="000000"/>
          <w:sz w:val="28"/>
          <w:szCs w:val="28"/>
          <w:bdr w:val="none" w:sz="0" w:space="0" w:color="auto" w:frame="1"/>
        </w:rPr>
        <w:t>第二十六条</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发挥社会公众、包括新媒体在内的新闻媒体等对科研诚信管理的监督，促进责任主体加强诚信和作风建设。</w:t>
      </w:r>
    </w:p>
    <w:p w14:paraId="54251DD0" w14:textId="77777777" w:rsidR="00E25D77" w:rsidRDefault="00E25D77" w:rsidP="00E25D77">
      <w:pPr>
        <w:pStyle w:val="a3"/>
        <w:shd w:val="clear" w:color="auto" w:fill="FFFFFF"/>
        <w:spacing w:before="0" w:beforeAutospacing="0" w:after="0" w:afterAutospacing="0" w:line="480" w:lineRule="auto"/>
        <w:ind w:firstLine="480"/>
        <w:rPr>
          <w:rFonts w:ascii="微软雅黑" w:eastAsia="微软雅黑" w:hAnsi="微软雅黑" w:hint="eastAsia"/>
          <w:color w:val="000000"/>
          <w:sz w:val="28"/>
          <w:szCs w:val="28"/>
        </w:rPr>
      </w:pPr>
      <w:r>
        <w:rPr>
          <w:rFonts w:ascii="微软雅黑" w:eastAsia="微软雅黑" w:hAnsi="微软雅黑" w:hint="eastAsia"/>
          <w:b/>
          <w:bCs/>
          <w:color w:val="000000"/>
          <w:sz w:val="28"/>
          <w:szCs w:val="28"/>
          <w:bdr w:val="none" w:sz="0" w:space="0" w:color="auto" w:frame="1"/>
        </w:rPr>
        <w:t>第二十七条</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各地州市科技行政管理部门以及从事科技活动的机构可依据本办法制定相应的管理办法。</w:t>
      </w:r>
    </w:p>
    <w:p w14:paraId="2EF59525" w14:textId="77777777" w:rsidR="00E25D77" w:rsidRDefault="00E25D77" w:rsidP="00E25D77">
      <w:pPr>
        <w:pStyle w:val="a3"/>
        <w:shd w:val="clear" w:color="auto" w:fill="FFFFFF"/>
        <w:spacing w:before="0" w:beforeAutospacing="0" w:after="0" w:afterAutospacing="0" w:line="480" w:lineRule="auto"/>
        <w:ind w:firstLine="480"/>
        <w:rPr>
          <w:rFonts w:ascii="微软雅黑" w:eastAsia="微软雅黑" w:hAnsi="微软雅黑" w:hint="eastAsia"/>
          <w:color w:val="000000"/>
          <w:sz w:val="28"/>
          <w:szCs w:val="28"/>
        </w:rPr>
      </w:pPr>
      <w:r>
        <w:rPr>
          <w:rFonts w:ascii="微软雅黑" w:eastAsia="微软雅黑" w:hAnsi="微软雅黑" w:hint="eastAsia"/>
          <w:b/>
          <w:bCs/>
          <w:color w:val="000000"/>
          <w:sz w:val="28"/>
          <w:szCs w:val="28"/>
          <w:bdr w:val="none" w:sz="0" w:space="0" w:color="auto" w:frame="1"/>
        </w:rPr>
        <w:lastRenderedPageBreak/>
        <w:t>第二十八条</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 </w:t>
      </w:r>
      <w:r>
        <w:rPr>
          <w:rFonts w:ascii="微软雅黑" w:eastAsia="微软雅黑" w:hAnsi="微软雅黑" w:hint="eastAsia"/>
          <w:color w:val="000000"/>
          <w:sz w:val="28"/>
          <w:szCs w:val="28"/>
          <w:bdr w:val="none" w:sz="0" w:space="0" w:color="auto" w:frame="1"/>
        </w:rPr>
        <w:t>本办法由自治区科技厅负责解释。自2024年1月1日起执行，有效期至2028年12月31日。</w:t>
      </w:r>
    </w:p>
    <w:p w14:paraId="074E4273" w14:textId="77777777" w:rsidR="00E25D77" w:rsidRPr="00E25D77" w:rsidRDefault="00E25D77" w:rsidP="00E25D77">
      <w:pPr>
        <w:pStyle w:val="a3"/>
        <w:shd w:val="clear" w:color="auto" w:fill="FFFFFF"/>
        <w:spacing w:before="0" w:beforeAutospacing="0" w:after="0" w:afterAutospacing="0" w:line="480" w:lineRule="auto"/>
        <w:ind w:firstLine="480"/>
        <w:rPr>
          <w:rFonts w:ascii="微软雅黑" w:eastAsia="微软雅黑" w:hAnsi="微软雅黑" w:hint="eastAsia"/>
          <w:color w:val="000000"/>
          <w:sz w:val="28"/>
          <w:szCs w:val="28"/>
        </w:rPr>
      </w:pPr>
    </w:p>
    <w:p w14:paraId="5782C5AD" w14:textId="77777777" w:rsidR="00E25D77" w:rsidRPr="00E25D77" w:rsidRDefault="00E25D77" w:rsidP="00E25D77">
      <w:pPr>
        <w:pStyle w:val="a3"/>
        <w:shd w:val="clear" w:color="auto" w:fill="FFFFFF"/>
        <w:spacing w:before="0" w:beforeAutospacing="0" w:after="0" w:afterAutospacing="0" w:line="480" w:lineRule="auto"/>
        <w:ind w:firstLine="480"/>
        <w:rPr>
          <w:rFonts w:ascii="微软雅黑" w:eastAsia="微软雅黑" w:hAnsi="微软雅黑" w:hint="eastAsia"/>
          <w:color w:val="000000"/>
          <w:sz w:val="28"/>
          <w:szCs w:val="28"/>
        </w:rPr>
      </w:pPr>
    </w:p>
    <w:p w14:paraId="3BDAA727" w14:textId="77777777" w:rsidR="00E25D77" w:rsidRPr="00E25D77" w:rsidRDefault="00E25D77"/>
    <w:sectPr w:rsidR="00E25D77" w:rsidRPr="00E25D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D77"/>
    <w:rsid w:val="00A40FDA"/>
    <w:rsid w:val="00E25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19696"/>
  <w15:chartTrackingRefBased/>
  <w15:docId w15:val="{9EB4F2C7-E83F-4853-AE59-A14AF930D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E25D7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E25D77"/>
    <w:rPr>
      <w:rFonts w:ascii="宋体" w:eastAsia="宋体" w:hAnsi="宋体" w:cs="宋体"/>
      <w:b/>
      <w:bCs/>
      <w:kern w:val="0"/>
      <w:sz w:val="36"/>
      <w:szCs w:val="36"/>
    </w:rPr>
  </w:style>
  <w:style w:type="paragraph" w:styleId="a3">
    <w:name w:val="Normal (Web)"/>
    <w:basedOn w:val="a"/>
    <w:uiPriority w:val="99"/>
    <w:semiHidden/>
    <w:unhideWhenUsed/>
    <w:rsid w:val="00E25D7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25809">
      <w:bodyDiv w:val="1"/>
      <w:marLeft w:val="0"/>
      <w:marRight w:val="0"/>
      <w:marTop w:val="0"/>
      <w:marBottom w:val="0"/>
      <w:divBdr>
        <w:top w:val="none" w:sz="0" w:space="0" w:color="auto"/>
        <w:left w:val="none" w:sz="0" w:space="0" w:color="auto"/>
        <w:bottom w:val="none" w:sz="0" w:space="0" w:color="auto"/>
        <w:right w:val="none" w:sz="0" w:space="0" w:color="auto"/>
      </w:divBdr>
    </w:div>
    <w:div w:id="376660852">
      <w:bodyDiv w:val="1"/>
      <w:marLeft w:val="0"/>
      <w:marRight w:val="0"/>
      <w:marTop w:val="0"/>
      <w:marBottom w:val="0"/>
      <w:divBdr>
        <w:top w:val="none" w:sz="0" w:space="0" w:color="auto"/>
        <w:left w:val="none" w:sz="0" w:space="0" w:color="auto"/>
        <w:bottom w:val="none" w:sz="0" w:space="0" w:color="auto"/>
        <w:right w:val="none" w:sz="0" w:space="0" w:color="auto"/>
      </w:divBdr>
    </w:div>
    <w:div w:id="540676463">
      <w:bodyDiv w:val="1"/>
      <w:marLeft w:val="0"/>
      <w:marRight w:val="0"/>
      <w:marTop w:val="0"/>
      <w:marBottom w:val="0"/>
      <w:divBdr>
        <w:top w:val="none" w:sz="0" w:space="0" w:color="auto"/>
        <w:left w:val="none" w:sz="0" w:space="0" w:color="auto"/>
        <w:bottom w:val="none" w:sz="0" w:space="0" w:color="auto"/>
        <w:right w:val="none" w:sz="0" w:space="0" w:color="auto"/>
      </w:divBdr>
    </w:div>
    <w:div w:id="640303247">
      <w:bodyDiv w:val="1"/>
      <w:marLeft w:val="0"/>
      <w:marRight w:val="0"/>
      <w:marTop w:val="0"/>
      <w:marBottom w:val="0"/>
      <w:divBdr>
        <w:top w:val="none" w:sz="0" w:space="0" w:color="auto"/>
        <w:left w:val="none" w:sz="0" w:space="0" w:color="auto"/>
        <w:bottom w:val="none" w:sz="0" w:space="0" w:color="auto"/>
        <w:right w:val="none" w:sz="0" w:space="0" w:color="auto"/>
      </w:divBdr>
    </w:div>
    <w:div w:id="1306735506">
      <w:bodyDiv w:val="1"/>
      <w:marLeft w:val="0"/>
      <w:marRight w:val="0"/>
      <w:marTop w:val="0"/>
      <w:marBottom w:val="0"/>
      <w:divBdr>
        <w:top w:val="none" w:sz="0" w:space="0" w:color="auto"/>
        <w:left w:val="none" w:sz="0" w:space="0" w:color="auto"/>
        <w:bottom w:val="none" w:sz="0" w:space="0" w:color="auto"/>
        <w:right w:val="none" w:sz="0" w:space="0" w:color="auto"/>
      </w:divBdr>
    </w:div>
    <w:div w:id="1561399695">
      <w:bodyDiv w:val="1"/>
      <w:marLeft w:val="0"/>
      <w:marRight w:val="0"/>
      <w:marTop w:val="0"/>
      <w:marBottom w:val="0"/>
      <w:divBdr>
        <w:top w:val="none" w:sz="0" w:space="0" w:color="auto"/>
        <w:left w:val="none" w:sz="0" w:space="0" w:color="auto"/>
        <w:bottom w:val="none" w:sz="0" w:space="0" w:color="auto"/>
        <w:right w:val="none" w:sz="0" w:space="0" w:color="auto"/>
      </w:divBdr>
    </w:div>
    <w:div w:id="1931812694">
      <w:bodyDiv w:val="1"/>
      <w:marLeft w:val="0"/>
      <w:marRight w:val="0"/>
      <w:marTop w:val="0"/>
      <w:marBottom w:val="0"/>
      <w:divBdr>
        <w:top w:val="none" w:sz="0" w:space="0" w:color="auto"/>
        <w:left w:val="none" w:sz="0" w:space="0" w:color="auto"/>
        <w:bottom w:val="none" w:sz="0" w:space="0" w:color="auto"/>
        <w:right w:val="none" w:sz="0" w:space="0" w:color="auto"/>
      </w:divBdr>
    </w:div>
    <w:div w:id="200195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527</Words>
  <Characters>3008</Characters>
  <Application>Microsoft Office Word</Application>
  <DocSecurity>0</DocSecurity>
  <Lines>25</Lines>
  <Paragraphs>7</Paragraphs>
  <ScaleCrop>false</ScaleCrop>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睿 杨</dc:creator>
  <cp:keywords/>
  <dc:description/>
  <cp:lastModifiedBy>睿 杨</cp:lastModifiedBy>
  <cp:revision>1</cp:revision>
  <dcterms:created xsi:type="dcterms:W3CDTF">2024-01-31T03:59:00Z</dcterms:created>
  <dcterms:modified xsi:type="dcterms:W3CDTF">2024-01-31T04:18:00Z</dcterms:modified>
</cp:coreProperties>
</file>